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BF481" w14:textId="75BB20A3" w:rsidR="00451BAA" w:rsidRPr="004A60B6" w:rsidRDefault="00451BAA" w:rsidP="00451BAA">
      <w:pPr>
        <w:rPr>
          <w:b/>
          <w:bCs/>
        </w:rPr>
      </w:pPr>
      <w:r w:rsidRPr="004A60B6">
        <w:rPr>
          <w:b/>
          <w:bCs/>
        </w:rPr>
        <w:t>Regulamin Konkursu Plastycznego „Ziemniaki - Cudaki”</w:t>
      </w:r>
    </w:p>
    <w:p w14:paraId="28D6D2BD" w14:textId="6E01EBD5" w:rsidR="00451BAA" w:rsidRDefault="00451BAA" w:rsidP="00451BAA">
      <w:pPr>
        <w:pStyle w:val="Akapitzlist"/>
        <w:numPr>
          <w:ilvl w:val="0"/>
          <w:numId w:val="1"/>
        </w:numPr>
      </w:pPr>
      <w:r>
        <w:t>Zadaniem konkursu jest stworzenie ludzika, zwierzątka, postaci… czyli Cudaka  ziemniaka.</w:t>
      </w:r>
    </w:p>
    <w:p w14:paraId="67E29CC3" w14:textId="45F2E1D4" w:rsidR="00451BAA" w:rsidRDefault="00451BAA" w:rsidP="00451BAA">
      <w:pPr>
        <w:pStyle w:val="Akapitzlist"/>
        <w:numPr>
          <w:ilvl w:val="0"/>
          <w:numId w:val="1"/>
        </w:numPr>
      </w:pPr>
      <w:r>
        <w:t>Celem konkursu jest uwrażliwienie uczestnik</w:t>
      </w:r>
      <w:r w:rsidR="004C7F27">
        <w:t>om</w:t>
      </w:r>
      <w:r>
        <w:t xml:space="preserve"> konkursu na piękno jesieni</w:t>
      </w:r>
      <w:r w:rsidR="004C7F27">
        <w:t xml:space="preserve"> i jej polowych prac w rolnictwie, w tym wykopki</w:t>
      </w:r>
      <w:r>
        <w:t>, a także ukazani</w:t>
      </w:r>
      <w:r w:rsidR="004C7F27">
        <w:t>e</w:t>
      </w:r>
      <w:r>
        <w:t xml:space="preserve"> jej walorów za pomocą prac plastycznych.</w:t>
      </w:r>
    </w:p>
    <w:p w14:paraId="31F8F8B3" w14:textId="0579B336" w:rsidR="00451BAA" w:rsidRDefault="00451BAA" w:rsidP="00451BAA">
      <w:pPr>
        <w:pStyle w:val="Akapitzlist"/>
        <w:numPr>
          <w:ilvl w:val="0"/>
          <w:numId w:val="1"/>
        </w:numPr>
      </w:pPr>
      <w:r>
        <w:t>Organizatorem konkursu jest Sołtys i Rada Sołecka Sołectwa Głuchowo</w:t>
      </w:r>
      <w:r w:rsidR="004C7F27">
        <w:t xml:space="preserve"> -</w:t>
      </w:r>
      <w:r>
        <w:t xml:space="preserve"> organizatorzy Święta Ziemniaka – Kartoflisko w Głuchowie.</w:t>
      </w:r>
    </w:p>
    <w:p w14:paraId="5554F3BE" w14:textId="62FF2741" w:rsidR="00451BAA" w:rsidRDefault="00451BAA" w:rsidP="00451BAA">
      <w:pPr>
        <w:pStyle w:val="Akapitzlist"/>
        <w:numPr>
          <w:ilvl w:val="0"/>
          <w:numId w:val="1"/>
        </w:numPr>
      </w:pPr>
      <w:r>
        <w:t>Konkurs jest skierowany do dzieci</w:t>
      </w:r>
      <w:r w:rsidR="004C7F27">
        <w:t xml:space="preserve"> i</w:t>
      </w:r>
      <w:r>
        <w:t xml:space="preserve">  młodzieży </w:t>
      </w:r>
      <w:r w:rsidR="004C7F27">
        <w:t>szkół  podstawowych w Gminie Chełmża</w:t>
      </w:r>
      <w:r>
        <w:t xml:space="preserve">. </w:t>
      </w:r>
    </w:p>
    <w:p w14:paraId="7FFCC0E2" w14:textId="5C66A22A" w:rsidR="00451BAA" w:rsidRDefault="00451BAA" w:rsidP="00451BAA">
      <w:pPr>
        <w:pStyle w:val="Akapitzlist"/>
        <w:numPr>
          <w:ilvl w:val="0"/>
          <w:numId w:val="1"/>
        </w:numPr>
      </w:pPr>
      <w:r>
        <w:t>W Konkursie mogą wziąć udział prace wykonane w technice przestrzennej, przy użyciu dowolnych materiałów dodatkowych – koniecznie naturalnych</w:t>
      </w:r>
      <w:r w:rsidR="004C7F27">
        <w:t xml:space="preserve"> jako główny to ziemniak.</w:t>
      </w:r>
    </w:p>
    <w:p w14:paraId="5385233E" w14:textId="2C8D7AC2" w:rsidR="00451BAA" w:rsidRDefault="00451BAA" w:rsidP="00451BAA">
      <w:pPr>
        <w:pStyle w:val="Akapitzlist"/>
        <w:numPr>
          <w:ilvl w:val="0"/>
          <w:numId w:val="1"/>
        </w:numPr>
      </w:pPr>
      <w:r>
        <w:t>Kryterium oceny: kreatywność, staranność, samodzielność.</w:t>
      </w:r>
    </w:p>
    <w:p w14:paraId="3A0ACBDC" w14:textId="5E2BB78B" w:rsidR="00451BAA" w:rsidRDefault="00451BAA" w:rsidP="00451BAA">
      <w:pPr>
        <w:pStyle w:val="Akapitzlist"/>
        <w:numPr>
          <w:ilvl w:val="0"/>
          <w:numId w:val="1"/>
        </w:numPr>
      </w:pPr>
      <w:r>
        <w:t>Prace nie mogą być dziełem zbiorowym, oceniane będą jedynie te, które zostały wykonane indywidualnie.</w:t>
      </w:r>
    </w:p>
    <w:p w14:paraId="4B3B80F3" w14:textId="42BD099F" w:rsidR="00451BAA" w:rsidRDefault="00451BAA" w:rsidP="00451BAA">
      <w:pPr>
        <w:pStyle w:val="Akapitzlist"/>
        <w:numPr>
          <w:ilvl w:val="0"/>
          <w:numId w:val="1"/>
        </w:numPr>
      </w:pPr>
      <w:r>
        <w:t>Każdy uczestnik konkursu może oddać jedną pracę.</w:t>
      </w:r>
    </w:p>
    <w:p w14:paraId="4DECE60D" w14:textId="4C44B232" w:rsidR="00451BAA" w:rsidRDefault="00451BAA" w:rsidP="00451BAA">
      <w:pPr>
        <w:pStyle w:val="Akapitzlist"/>
        <w:numPr>
          <w:ilvl w:val="0"/>
          <w:numId w:val="1"/>
        </w:numPr>
      </w:pPr>
      <w:r>
        <w:t>Oceny i wyboru najlepszych prac dokona 3-osobowa Komisja Konkursowa powołana przez Organizatora konkursu.</w:t>
      </w:r>
    </w:p>
    <w:p w14:paraId="6E01F153" w14:textId="3DAE7EAA" w:rsidR="00451BAA" w:rsidRDefault="00451BAA" w:rsidP="00451BAA">
      <w:pPr>
        <w:pStyle w:val="Akapitzlist"/>
        <w:numPr>
          <w:ilvl w:val="0"/>
          <w:numId w:val="1"/>
        </w:numPr>
      </w:pPr>
      <w:r>
        <w:t>Organizator zastrzega sobie przyznanie I, II, III miejsca oraz wyróżnień w zależności od ilości zgłoszonych prac. W przypadku małej ilości zgłoszonych prac lub prac niespełniających kryteriów oceny Organizator ma prawo nie przyznać nagrody lub wyróżnienia. W przypadku dużej ilości zgłoszonych prac Organizator ma prawo do przyznania dodatkowych nagród lub wyróżnień.</w:t>
      </w:r>
    </w:p>
    <w:p w14:paraId="12A6C11F" w14:textId="5A7A8D37" w:rsidR="00451BAA" w:rsidRDefault="00451BAA" w:rsidP="00451BAA">
      <w:pPr>
        <w:pStyle w:val="Akapitzlist"/>
        <w:numPr>
          <w:ilvl w:val="0"/>
          <w:numId w:val="1"/>
        </w:numPr>
      </w:pPr>
      <w:r>
        <w:t>Prace winny być opatrzone metryczką zawierającą: imię i nazwisko autora, poszczególną kategorię wiekową.</w:t>
      </w:r>
    </w:p>
    <w:p w14:paraId="224B87B9" w14:textId="37B73844" w:rsidR="00451BAA" w:rsidRDefault="00451BAA" w:rsidP="00451BAA">
      <w:pPr>
        <w:pStyle w:val="Akapitzlist"/>
        <w:numPr>
          <w:ilvl w:val="0"/>
          <w:numId w:val="1"/>
        </w:numPr>
      </w:pPr>
      <w:r>
        <w:t>Prace są zwracane autorom.</w:t>
      </w:r>
    </w:p>
    <w:p w14:paraId="46A2864B" w14:textId="47EA6820" w:rsidR="00451BAA" w:rsidRDefault="00451BAA" w:rsidP="00451BAA">
      <w:pPr>
        <w:pStyle w:val="Akapitzlist"/>
        <w:numPr>
          <w:ilvl w:val="0"/>
          <w:numId w:val="1"/>
        </w:numPr>
      </w:pPr>
      <w:r>
        <w:t>Szczegółowa interpretacja regulaminu należy do Organizatora.</w:t>
      </w:r>
    </w:p>
    <w:p w14:paraId="74CBB759" w14:textId="59320E07" w:rsidR="00451BAA" w:rsidRDefault="00451BAA" w:rsidP="00451BAA">
      <w:pPr>
        <w:pStyle w:val="Akapitzlist"/>
        <w:numPr>
          <w:ilvl w:val="0"/>
          <w:numId w:val="1"/>
        </w:numPr>
      </w:pPr>
      <w:r>
        <w:t xml:space="preserve">Prace konkursowe należy dostarczyć w dzień festynu tj. 28.09.br. do godziny 14.30 do świetlicy wiejskiej w Głuchowie, podczas którego nastąpi ocena i rozstrzygnięcie konkursu.  </w:t>
      </w:r>
    </w:p>
    <w:p w14:paraId="26F0FE58" w14:textId="5128C764" w:rsidR="00006649" w:rsidRDefault="00006649" w:rsidP="00006649">
      <w:pPr>
        <w:pStyle w:val="Akapitzlist"/>
        <w:numPr>
          <w:ilvl w:val="0"/>
          <w:numId w:val="1"/>
        </w:numPr>
      </w:pPr>
      <w:r>
        <w:t>O</w:t>
      </w:r>
      <w:r>
        <w:t>rganizator zastrzega sobie prawo do nieodpłatnego wykorzystywania</w:t>
      </w:r>
      <w:r>
        <w:t xml:space="preserve"> </w:t>
      </w:r>
      <w:r>
        <w:t xml:space="preserve">wizerunku uczestników konkursu, a także prezentacji prac </w:t>
      </w:r>
      <w:r>
        <w:t xml:space="preserve">plastycznych </w:t>
      </w:r>
      <w:r>
        <w:t>do celów</w:t>
      </w:r>
      <w:r>
        <w:t xml:space="preserve"> </w:t>
      </w:r>
      <w:r>
        <w:t>promocyjnych</w:t>
      </w:r>
      <w:r>
        <w:t xml:space="preserve"> konkursu.</w:t>
      </w:r>
    </w:p>
    <w:p w14:paraId="36977924" w14:textId="6F03480C" w:rsidR="00006649" w:rsidRDefault="00006649" w:rsidP="00006649">
      <w:pPr>
        <w:pStyle w:val="Akapitzlist"/>
        <w:numPr>
          <w:ilvl w:val="0"/>
          <w:numId w:val="1"/>
        </w:numPr>
      </w:pPr>
      <w:r>
        <w:t>Z</w:t>
      </w:r>
      <w:r>
        <w:t>gadzając się z warunkami regulaminu każdy uczestnik wyraża zgodę na</w:t>
      </w:r>
      <w:r>
        <w:t xml:space="preserve"> </w:t>
      </w:r>
      <w:r>
        <w:t>przetwarzanie swoich danych osobowych przez organizatora</w:t>
      </w:r>
      <w:r>
        <w:t>.</w:t>
      </w:r>
    </w:p>
    <w:p w14:paraId="16127805" w14:textId="77777777" w:rsidR="004C7F27" w:rsidRDefault="004C7F27" w:rsidP="004C7F27">
      <w:pPr>
        <w:pStyle w:val="Akapitzlist"/>
        <w:numPr>
          <w:ilvl w:val="0"/>
          <w:numId w:val="1"/>
        </w:numPr>
        <w:spacing w:after="0"/>
        <w:jc w:val="both"/>
      </w:pPr>
      <w:r>
        <w:t xml:space="preserve">Organizator konkursu zastrzega sobie prawo do upowszechniania  informacji o </w:t>
      </w:r>
      <w:r>
        <w:t xml:space="preserve">wynikach konkursu i jego laureatach. </w:t>
      </w:r>
    </w:p>
    <w:p w14:paraId="318B185C" w14:textId="5D931D46" w:rsidR="004C7F27" w:rsidRDefault="004C7F27" w:rsidP="004C7F27">
      <w:pPr>
        <w:pStyle w:val="Akapitzlist"/>
        <w:numPr>
          <w:ilvl w:val="0"/>
          <w:numId w:val="1"/>
        </w:numPr>
        <w:spacing w:after="0"/>
        <w:jc w:val="both"/>
      </w:pPr>
      <w:r>
        <w:t>Uczestnik przystępujący do w/w konkursu jednocześnie wyraża zgodę na wszystkie warunki uczestnictwa zawarte w niniejszym regulaminie.</w:t>
      </w:r>
    </w:p>
    <w:p w14:paraId="6F8A1AC7" w14:textId="40323E7D" w:rsidR="00451BAA" w:rsidRDefault="00451BAA" w:rsidP="004C7F27">
      <w:pPr>
        <w:pStyle w:val="Akapitzlist"/>
      </w:pPr>
    </w:p>
    <w:p w14:paraId="7DC2D30A" w14:textId="0D08E9FF" w:rsidR="00E1135D" w:rsidRDefault="00451BAA" w:rsidP="00451BAA">
      <w:r>
        <w:t>Zapraszamy do udziału w konkursie!</w:t>
      </w:r>
    </w:p>
    <w:sectPr w:rsidR="00E11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3EA4"/>
    <w:multiLevelType w:val="hybridMultilevel"/>
    <w:tmpl w:val="558E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42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AA"/>
    <w:rsid w:val="00006649"/>
    <w:rsid w:val="00451BAA"/>
    <w:rsid w:val="004A60B6"/>
    <w:rsid w:val="004C7F27"/>
    <w:rsid w:val="00500713"/>
    <w:rsid w:val="00512606"/>
    <w:rsid w:val="0056278D"/>
    <w:rsid w:val="007C6116"/>
    <w:rsid w:val="008C751A"/>
    <w:rsid w:val="00C0670D"/>
    <w:rsid w:val="00DE52DF"/>
    <w:rsid w:val="00E1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A930"/>
  <w15:chartTrackingRefBased/>
  <w15:docId w15:val="{52C3D0B7-B48D-4FF9-8EE9-60055FD4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3</cp:revision>
  <dcterms:created xsi:type="dcterms:W3CDTF">2024-09-19T09:11:00Z</dcterms:created>
  <dcterms:modified xsi:type="dcterms:W3CDTF">2024-09-20T08:56:00Z</dcterms:modified>
</cp:coreProperties>
</file>