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4FD8" w14:textId="77777777" w:rsidR="006E7293" w:rsidRPr="0057488C" w:rsidRDefault="005C1A5D">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14:paraId="34B10828" w14:textId="77777777" w:rsidR="006E7293" w:rsidRPr="0057488C" w:rsidRDefault="005C1A5D">
      <w:pPr>
        <w:spacing w:after="158"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14:paraId="0692B596" w14:textId="438E299C" w:rsidR="006E7293" w:rsidRPr="0057488C" w:rsidRDefault="005C1A5D">
      <w:pPr>
        <w:spacing w:after="159" w:line="259" w:lineRule="auto"/>
        <w:ind w:left="237" w:right="202"/>
        <w:jc w:val="center"/>
        <w:rPr>
          <w:rFonts w:ascii="Times New Roman" w:hAnsi="Times New Roman" w:cs="Times New Roman"/>
          <w:b/>
          <w:sz w:val="24"/>
          <w:szCs w:val="24"/>
        </w:rPr>
      </w:pPr>
      <w:r w:rsidRPr="0057488C">
        <w:rPr>
          <w:rFonts w:ascii="Times New Roman" w:hAnsi="Times New Roman" w:cs="Times New Roman"/>
          <w:b/>
          <w:sz w:val="24"/>
          <w:szCs w:val="24"/>
        </w:rPr>
        <w:t xml:space="preserve">REGULAMIN </w:t>
      </w:r>
      <w:r w:rsidR="00C328AF">
        <w:rPr>
          <w:rFonts w:ascii="Times New Roman" w:hAnsi="Times New Roman" w:cs="Times New Roman"/>
          <w:b/>
          <w:sz w:val="24"/>
          <w:szCs w:val="24"/>
        </w:rPr>
        <w:t xml:space="preserve"> </w:t>
      </w:r>
      <w:r w:rsidRPr="0057488C">
        <w:rPr>
          <w:rFonts w:ascii="Times New Roman" w:hAnsi="Times New Roman" w:cs="Times New Roman"/>
          <w:b/>
          <w:sz w:val="24"/>
          <w:szCs w:val="24"/>
        </w:rPr>
        <w:t xml:space="preserve">REKRUTACJI </w:t>
      </w:r>
      <w:r w:rsidR="00C328AF">
        <w:rPr>
          <w:rFonts w:ascii="Times New Roman" w:hAnsi="Times New Roman" w:cs="Times New Roman"/>
          <w:b/>
          <w:sz w:val="24"/>
          <w:szCs w:val="24"/>
        </w:rPr>
        <w:t xml:space="preserve"> </w:t>
      </w:r>
      <w:r w:rsidRPr="0057488C">
        <w:rPr>
          <w:rFonts w:ascii="Times New Roman" w:hAnsi="Times New Roman" w:cs="Times New Roman"/>
          <w:b/>
          <w:sz w:val="24"/>
          <w:szCs w:val="24"/>
        </w:rPr>
        <w:t xml:space="preserve">I </w:t>
      </w:r>
      <w:r w:rsidR="00C328AF">
        <w:rPr>
          <w:rFonts w:ascii="Times New Roman" w:hAnsi="Times New Roman" w:cs="Times New Roman"/>
          <w:b/>
          <w:sz w:val="24"/>
          <w:szCs w:val="24"/>
        </w:rPr>
        <w:t xml:space="preserve"> </w:t>
      </w:r>
      <w:r w:rsidRPr="0057488C">
        <w:rPr>
          <w:rFonts w:ascii="Times New Roman" w:hAnsi="Times New Roman" w:cs="Times New Roman"/>
          <w:b/>
          <w:sz w:val="24"/>
          <w:szCs w:val="24"/>
        </w:rPr>
        <w:t xml:space="preserve">UCZESTNICTWA </w:t>
      </w:r>
    </w:p>
    <w:p w14:paraId="454CE0CE" w14:textId="234363EA" w:rsidR="006E7293" w:rsidRPr="0057488C" w:rsidRDefault="00836B24">
      <w:pPr>
        <w:spacing w:after="159" w:line="259" w:lineRule="auto"/>
        <w:ind w:left="237" w:right="202"/>
        <w:jc w:val="center"/>
        <w:rPr>
          <w:rFonts w:ascii="Times New Roman" w:hAnsi="Times New Roman" w:cs="Times New Roman"/>
          <w:b/>
          <w:sz w:val="24"/>
          <w:szCs w:val="24"/>
        </w:rPr>
      </w:pPr>
      <w:r>
        <w:rPr>
          <w:rFonts w:ascii="Times New Roman" w:hAnsi="Times New Roman" w:cs="Times New Roman"/>
          <w:b/>
          <w:sz w:val="24"/>
          <w:szCs w:val="24"/>
        </w:rPr>
        <w:t>W projekcie</w:t>
      </w:r>
      <w:r w:rsidR="006461D8">
        <w:rPr>
          <w:rFonts w:ascii="Times New Roman" w:hAnsi="Times New Roman" w:cs="Times New Roman"/>
          <w:b/>
          <w:sz w:val="24"/>
          <w:szCs w:val="24"/>
        </w:rPr>
        <w:t xml:space="preserve"> pn</w:t>
      </w:r>
      <w:r w:rsidR="005C1A5D" w:rsidRPr="0057488C">
        <w:rPr>
          <w:rFonts w:ascii="Times New Roman" w:hAnsi="Times New Roman" w:cs="Times New Roman"/>
          <w:b/>
          <w:sz w:val="24"/>
          <w:szCs w:val="24"/>
        </w:rPr>
        <w:t xml:space="preserve">. </w:t>
      </w:r>
      <w:r w:rsidR="00087432" w:rsidRPr="00677FC4">
        <w:rPr>
          <w:rFonts w:ascii="Times New Roman" w:hAnsi="Times New Roman" w:cs="Times New Roman"/>
          <w:b/>
          <w:bCs/>
          <w:sz w:val="24"/>
          <w:szCs w:val="24"/>
        </w:rPr>
        <w:t>„</w:t>
      </w:r>
      <w:r>
        <w:rPr>
          <w:rFonts w:ascii="Times New Roman" w:hAnsi="Times New Roman" w:cs="Times New Roman"/>
          <w:b/>
          <w:bCs/>
          <w:sz w:val="24"/>
          <w:szCs w:val="24"/>
        </w:rPr>
        <w:t>Przystań Seniora</w:t>
      </w:r>
      <w:r>
        <w:rPr>
          <w:rFonts w:ascii="Times New Roman" w:hAnsi="Times New Roman" w:cs="Times New Roman"/>
          <w:b/>
          <w:sz w:val="24"/>
          <w:szCs w:val="24"/>
        </w:rPr>
        <w:t>”</w:t>
      </w:r>
    </w:p>
    <w:p w14:paraId="44B51842" w14:textId="6D3E2A5B" w:rsidR="006E7293" w:rsidRPr="0057488C" w:rsidRDefault="005C1A5D" w:rsidP="00C328AF">
      <w:pPr>
        <w:spacing w:line="259" w:lineRule="auto"/>
        <w:ind w:left="0" w:firstLine="0"/>
        <w:rPr>
          <w:rFonts w:ascii="Times New Roman" w:hAnsi="Times New Roman" w:cs="Times New Roman"/>
          <w:sz w:val="24"/>
          <w:szCs w:val="24"/>
        </w:rPr>
      </w:pPr>
      <w:r w:rsidRPr="0057488C">
        <w:rPr>
          <w:rFonts w:ascii="Times New Roman" w:hAnsi="Times New Roman" w:cs="Times New Roman"/>
          <w:sz w:val="24"/>
          <w:szCs w:val="24"/>
        </w:rPr>
        <w:t xml:space="preserve"> </w:t>
      </w:r>
    </w:p>
    <w:p w14:paraId="7270701E" w14:textId="04E995D7" w:rsidR="006E7293" w:rsidRPr="005E7529" w:rsidRDefault="006461D8" w:rsidP="006461D8">
      <w:pPr>
        <w:spacing w:after="0" w:line="360" w:lineRule="auto"/>
        <w:ind w:left="34" w:hanging="11"/>
        <w:jc w:val="both"/>
        <w:rPr>
          <w:rFonts w:ascii="Times New Roman" w:hAnsi="Times New Roman" w:cs="Times New Roman"/>
          <w:sz w:val="24"/>
          <w:szCs w:val="24"/>
        </w:rPr>
      </w:pPr>
      <w:r>
        <w:rPr>
          <w:rFonts w:ascii="Times New Roman" w:hAnsi="Times New Roman" w:cs="Times New Roman"/>
          <w:sz w:val="24"/>
          <w:szCs w:val="24"/>
        </w:rPr>
        <w:t>Projekt pn</w:t>
      </w:r>
      <w:r w:rsidR="0079105B" w:rsidRPr="005E7529">
        <w:rPr>
          <w:rFonts w:ascii="Times New Roman" w:hAnsi="Times New Roman" w:cs="Times New Roman"/>
          <w:sz w:val="24"/>
          <w:szCs w:val="24"/>
        </w:rPr>
        <w:t xml:space="preserve">. </w:t>
      </w:r>
      <w:r w:rsidR="00677FC4" w:rsidRPr="00677FC4">
        <w:rPr>
          <w:rFonts w:ascii="Times New Roman" w:hAnsi="Times New Roman" w:cs="Times New Roman"/>
          <w:b/>
          <w:bCs/>
          <w:sz w:val="24"/>
          <w:szCs w:val="24"/>
        </w:rPr>
        <w:t>„</w:t>
      </w:r>
      <w:r w:rsidR="00836B24">
        <w:rPr>
          <w:rFonts w:ascii="Times New Roman" w:hAnsi="Times New Roman" w:cs="Times New Roman"/>
          <w:b/>
          <w:bCs/>
          <w:sz w:val="24"/>
          <w:szCs w:val="24"/>
        </w:rPr>
        <w:t>Przystań Seniora”</w:t>
      </w:r>
      <w:r w:rsidR="00E2603F">
        <w:rPr>
          <w:rFonts w:ascii="Times New Roman" w:hAnsi="Times New Roman" w:cs="Times New Roman"/>
          <w:b/>
          <w:sz w:val="24"/>
          <w:szCs w:val="24"/>
        </w:rPr>
        <w:t xml:space="preserve"> </w:t>
      </w:r>
      <w:r w:rsidR="0057488C" w:rsidRPr="005E7529">
        <w:rPr>
          <w:rFonts w:ascii="Times New Roman" w:hAnsi="Times New Roman" w:cs="Times New Roman"/>
          <w:sz w:val="24"/>
          <w:szCs w:val="24"/>
        </w:rPr>
        <w:t>realiz</w:t>
      </w:r>
      <w:r w:rsidR="00262E3C">
        <w:rPr>
          <w:rFonts w:ascii="Times New Roman" w:hAnsi="Times New Roman" w:cs="Times New Roman"/>
          <w:sz w:val="24"/>
          <w:szCs w:val="24"/>
        </w:rPr>
        <w:t xml:space="preserve">owany jest przez </w:t>
      </w:r>
      <w:r w:rsidR="00836B24">
        <w:rPr>
          <w:rFonts w:ascii="Times New Roman" w:hAnsi="Times New Roman" w:cs="Times New Roman"/>
          <w:sz w:val="24"/>
          <w:szCs w:val="24"/>
        </w:rPr>
        <w:t>Gminny</w:t>
      </w:r>
      <w:r w:rsidR="00262E3C">
        <w:rPr>
          <w:rFonts w:ascii="Times New Roman" w:hAnsi="Times New Roman" w:cs="Times New Roman"/>
          <w:sz w:val="24"/>
          <w:szCs w:val="24"/>
        </w:rPr>
        <w:t xml:space="preserve"> Ośrodek Pomocy Społecznej w Chełmży</w:t>
      </w:r>
      <w:r w:rsidR="005C1A5D" w:rsidRPr="005E7529">
        <w:rPr>
          <w:rFonts w:ascii="Times New Roman" w:hAnsi="Times New Roman" w:cs="Times New Roman"/>
          <w:sz w:val="24"/>
          <w:szCs w:val="24"/>
        </w:rPr>
        <w:t xml:space="preserve"> w ramach projektu grantowego „Lokalne Ośrodki Włączenia </w:t>
      </w:r>
      <w:r w:rsidR="0057488C" w:rsidRPr="005E7529">
        <w:rPr>
          <w:rFonts w:ascii="Times New Roman" w:hAnsi="Times New Roman" w:cs="Times New Roman"/>
          <w:sz w:val="24"/>
          <w:szCs w:val="24"/>
        </w:rPr>
        <w:t>Społecznego Ziemi</w:t>
      </w:r>
      <w:r w:rsidR="005C1A5D" w:rsidRPr="005E7529">
        <w:rPr>
          <w:rFonts w:ascii="Times New Roman" w:hAnsi="Times New Roman" w:cs="Times New Roman"/>
          <w:sz w:val="24"/>
          <w:szCs w:val="24"/>
        </w:rPr>
        <w:t xml:space="preserve"> Gotyku” w ramach Regionalnego Programu Operacyjnego Województwa </w:t>
      </w:r>
      <w:r w:rsidR="0057488C" w:rsidRPr="005E7529">
        <w:rPr>
          <w:rFonts w:ascii="Times New Roman" w:hAnsi="Times New Roman" w:cs="Times New Roman"/>
          <w:sz w:val="24"/>
          <w:szCs w:val="24"/>
        </w:rPr>
        <w:t xml:space="preserve">Kujawsko-Pomorskiego na lata 2014-2020, </w:t>
      </w:r>
      <w:r w:rsidR="00E2603F">
        <w:rPr>
          <w:rFonts w:ascii="Times New Roman" w:hAnsi="Times New Roman" w:cs="Times New Roman"/>
          <w:sz w:val="24"/>
          <w:szCs w:val="24"/>
        </w:rPr>
        <w:t>Osi Priorytetowej</w:t>
      </w:r>
      <w:r w:rsidR="003F7A9E">
        <w:rPr>
          <w:rFonts w:ascii="Times New Roman" w:hAnsi="Times New Roman" w:cs="Times New Roman"/>
          <w:sz w:val="24"/>
          <w:szCs w:val="24"/>
        </w:rPr>
        <w:t xml:space="preserve"> 11</w:t>
      </w:r>
      <w:r w:rsidR="00836B24">
        <w:rPr>
          <w:rFonts w:ascii="Times New Roman" w:hAnsi="Times New Roman" w:cs="Times New Roman"/>
          <w:sz w:val="24"/>
          <w:szCs w:val="24"/>
        </w:rPr>
        <w:t xml:space="preserve"> Rozwój Lokalny Kierowany przez S</w:t>
      </w:r>
      <w:r w:rsidR="00EF2A14">
        <w:rPr>
          <w:rFonts w:ascii="Times New Roman" w:hAnsi="Times New Roman" w:cs="Times New Roman"/>
          <w:sz w:val="24"/>
          <w:szCs w:val="24"/>
        </w:rPr>
        <w:t>połeczność</w:t>
      </w:r>
      <w:r w:rsidR="003F7A9E">
        <w:rPr>
          <w:rFonts w:ascii="Times New Roman" w:hAnsi="Times New Roman" w:cs="Times New Roman"/>
          <w:sz w:val="24"/>
          <w:szCs w:val="24"/>
        </w:rPr>
        <w:t xml:space="preserve">, </w:t>
      </w:r>
      <w:r w:rsidR="00E2603F">
        <w:rPr>
          <w:rFonts w:ascii="Times New Roman" w:hAnsi="Times New Roman" w:cs="Times New Roman"/>
          <w:sz w:val="24"/>
          <w:szCs w:val="24"/>
        </w:rPr>
        <w:t>D</w:t>
      </w:r>
      <w:r w:rsidR="00EF2A14">
        <w:rPr>
          <w:rFonts w:ascii="Times New Roman" w:hAnsi="Times New Roman" w:cs="Times New Roman"/>
          <w:sz w:val="24"/>
          <w:szCs w:val="24"/>
        </w:rPr>
        <w:t xml:space="preserve">ziałanie </w:t>
      </w:r>
      <w:r w:rsidR="0057488C" w:rsidRPr="005E7529">
        <w:rPr>
          <w:rFonts w:ascii="Times New Roman" w:hAnsi="Times New Roman" w:cs="Times New Roman"/>
          <w:sz w:val="24"/>
          <w:szCs w:val="24"/>
        </w:rPr>
        <w:t xml:space="preserve">11.1 Włączenie społeczne na obszarach objętych LSR </w:t>
      </w:r>
      <w:r w:rsidR="00963B5D">
        <w:rPr>
          <w:rFonts w:ascii="Times New Roman" w:hAnsi="Times New Roman" w:cs="Times New Roman"/>
          <w:sz w:val="24"/>
          <w:szCs w:val="24"/>
        </w:rPr>
        <w:t xml:space="preserve">współfinansowanego z </w:t>
      </w:r>
      <w:r w:rsidR="0057488C" w:rsidRPr="005E7529">
        <w:rPr>
          <w:rStyle w:val="Pogrubienie"/>
          <w:rFonts w:ascii="Times New Roman" w:hAnsi="Times New Roman" w:cs="Times New Roman"/>
          <w:b w:val="0"/>
          <w:sz w:val="24"/>
          <w:szCs w:val="24"/>
          <w:shd w:val="clear" w:color="auto" w:fill="FFFFFF"/>
        </w:rPr>
        <w:t>Europejskiego Funduszu Społecznego.</w:t>
      </w:r>
    </w:p>
    <w:p w14:paraId="5E8A2E6D" w14:textId="77777777" w:rsidR="006E7293" w:rsidRPr="005E7529" w:rsidRDefault="006E7293">
      <w:pPr>
        <w:spacing w:line="259" w:lineRule="auto"/>
        <w:ind w:left="0" w:firstLine="0"/>
        <w:rPr>
          <w:rFonts w:ascii="Times New Roman" w:hAnsi="Times New Roman" w:cs="Times New Roman"/>
          <w:sz w:val="24"/>
          <w:szCs w:val="24"/>
        </w:rPr>
      </w:pPr>
    </w:p>
    <w:p w14:paraId="7623EB6E" w14:textId="77777777" w:rsidR="006E7293" w:rsidRPr="005E7529" w:rsidRDefault="005C1A5D" w:rsidP="006461D8">
      <w:pPr>
        <w:spacing w:after="0" w:line="240" w:lineRule="auto"/>
        <w:ind w:left="238" w:right="207" w:hanging="11"/>
        <w:jc w:val="center"/>
        <w:rPr>
          <w:rFonts w:ascii="Times New Roman" w:hAnsi="Times New Roman" w:cs="Times New Roman"/>
          <w:b/>
          <w:sz w:val="24"/>
          <w:szCs w:val="24"/>
        </w:rPr>
      </w:pPr>
      <w:r w:rsidRPr="005E7529">
        <w:rPr>
          <w:rFonts w:ascii="Times New Roman" w:hAnsi="Times New Roman" w:cs="Times New Roman"/>
          <w:b/>
          <w:sz w:val="24"/>
          <w:szCs w:val="24"/>
        </w:rPr>
        <w:t xml:space="preserve">§ 1 </w:t>
      </w:r>
    </w:p>
    <w:p w14:paraId="5B0BC103" w14:textId="77777777" w:rsidR="006E7293" w:rsidRDefault="005C1A5D" w:rsidP="006461D8">
      <w:pPr>
        <w:spacing w:after="0" w:line="240" w:lineRule="auto"/>
        <w:ind w:left="238" w:right="205" w:hanging="11"/>
        <w:jc w:val="center"/>
        <w:rPr>
          <w:rFonts w:ascii="Times New Roman" w:hAnsi="Times New Roman" w:cs="Times New Roman"/>
          <w:b/>
          <w:sz w:val="24"/>
          <w:szCs w:val="24"/>
        </w:rPr>
      </w:pPr>
      <w:r w:rsidRPr="005E7529">
        <w:rPr>
          <w:rFonts w:ascii="Times New Roman" w:hAnsi="Times New Roman" w:cs="Times New Roman"/>
          <w:b/>
          <w:sz w:val="24"/>
          <w:szCs w:val="24"/>
        </w:rPr>
        <w:t xml:space="preserve">Postanowienie ogólne </w:t>
      </w:r>
    </w:p>
    <w:p w14:paraId="0F26FB86" w14:textId="77777777" w:rsidR="006461D8" w:rsidRPr="005E7529" w:rsidRDefault="006461D8" w:rsidP="006461D8">
      <w:pPr>
        <w:spacing w:after="0" w:line="240" w:lineRule="auto"/>
        <w:ind w:left="238" w:right="205" w:hanging="11"/>
        <w:jc w:val="center"/>
        <w:rPr>
          <w:rFonts w:ascii="Times New Roman" w:hAnsi="Times New Roman" w:cs="Times New Roman"/>
          <w:b/>
          <w:sz w:val="24"/>
          <w:szCs w:val="24"/>
        </w:rPr>
      </w:pPr>
    </w:p>
    <w:p w14:paraId="6CF87936" w14:textId="43932B65" w:rsidR="006E7293" w:rsidRPr="00E2603F" w:rsidRDefault="00EF2A14" w:rsidP="00E2603F">
      <w:pPr>
        <w:numPr>
          <w:ilvl w:val="0"/>
          <w:numId w:val="1"/>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Niniejszy R</w:t>
      </w:r>
      <w:r w:rsidR="005C1A5D" w:rsidRPr="005E7529">
        <w:rPr>
          <w:rFonts w:ascii="Times New Roman" w:hAnsi="Times New Roman" w:cs="Times New Roman"/>
          <w:sz w:val="24"/>
          <w:szCs w:val="24"/>
        </w:rPr>
        <w:t>egulamin określa warunki rekrutac</w:t>
      </w:r>
      <w:r w:rsidR="0057488C" w:rsidRPr="005E7529">
        <w:rPr>
          <w:rFonts w:ascii="Times New Roman" w:hAnsi="Times New Roman" w:cs="Times New Roman"/>
          <w:sz w:val="24"/>
          <w:szCs w:val="24"/>
        </w:rPr>
        <w:t>ji i uczestnictwa w projekcie</w:t>
      </w:r>
      <w:r w:rsidR="00AB0613">
        <w:rPr>
          <w:rFonts w:ascii="Times New Roman" w:hAnsi="Times New Roman" w:cs="Times New Roman"/>
          <w:sz w:val="24"/>
          <w:szCs w:val="24"/>
        </w:rPr>
        <w:t xml:space="preserve"> pn.</w:t>
      </w:r>
      <w:r w:rsidR="00E2603F">
        <w:rPr>
          <w:rFonts w:ascii="Times New Roman" w:hAnsi="Times New Roman" w:cs="Times New Roman"/>
          <w:sz w:val="24"/>
          <w:szCs w:val="24"/>
        </w:rPr>
        <w:t xml:space="preserve"> ,,</w:t>
      </w:r>
      <w:r w:rsidR="00836B24">
        <w:rPr>
          <w:rFonts w:ascii="Times New Roman" w:hAnsi="Times New Roman" w:cs="Times New Roman"/>
          <w:sz w:val="24"/>
          <w:szCs w:val="24"/>
        </w:rPr>
        <w:t>Przystań Seniora”</w:t>
      </w:r>
      <w:r w:rsidR="00E2603F">
        <w:rPr>
          <w:rFonts w:ascii="Times New Roman" w:hAnsi="Times New Roman" w:cs="Times New Roman"/>
          <w:sz w:val="24"/>
          <w:szCs w:val="24"/>
        </w:rPr>
        <w:t xml:space="preserve">.                                         </w:t>
      </w:r>
    </w:p>
    <w:p w14:paraId="134F06C1" w14:textId="34965B04" w:rsidR="006E7293" w:rsidRPr="005E7529" w:rsidRDefault="005C1A5D" w:rsidP="00E2603F">
      <w:pPr>
        <w:numPr>
          <w:ilvl w:val="0"/>
          <w:numId w:val="1"/>
        </w:numPr>
        <w:spacing w:after="193"/>
        <w:ind w:left="284" w:hanging="284"/>
        <w:jc w:val="both"/>
        <w:rPr>
          <w:rFonts w:ascii="Times New Roman" w:hAnsi="Times New Roman" w:cs="Times New Roman"/>
          <w:sz w:val="24"/>
          <w:szCs w:val="24"/>
        </w:rPr>
      </w:pPr>
      <w:r w:rsidRPr="005E7529">
        <w:rPr>
          <w:rFonts w:ascii="Times New Roman" w:hAnsi="Times New Roman" w:cs="Times New Roman"/>
          <w:sz w:val="24"/>
          <w:szCs w:val="24"/>
        </w:rPr>
        <w:t xml:space="preserve">Celem projektu jest </w:t>
      </w:r>
      <w:r w:rsidR="008C11D3">
        <w:rPr>
          <w:rFonts w:ascii="Times New Roman" w:hAnsi="Times New Roman" w:cs="Times New Roman"/>
          <w:sz w:val="24"/>
          <w:szCs w:val="24"/>
        </w:rPr>
        <w:t>p</w:t>
      </w:r>
      <w:r w:rsidRPr="005E7529">
        <w:rPr>
          <w:rFonts w:ascii="Times New Roman" w:hAnsi="Times New Roman" w:cs="Times New Roman"/>
          <w:sz w:val="24"/>
          <w:szCs w:val="24"/>
        </w:rPr>
        <w:t>odniesienie poziomu kapitału społecznego na obszarze LSR</w:t>
      </w:r>
      <w:r w:rsidR="0057488C"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59C2D096" w14:textId="3E7625E8" w:rsidR="0057488C" w:rsidRPr="005E7529" w:rsidRDefault="005C1A5D" w:rsidP="00E2603F">
      <w:pPr>
        <w:numPr>
          <w:ilvl w:val="0"/>
          <w:numId w:val="1"/>
        </w:numPr>
        <w:spacing w:after="0" w:line="432"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 xml:space="preserve">Projekt </w:t>
      </w:r>
      <w:r w:rsidR="0057488C" w:rsidRPr="005E7529">
        <w:rPr>
          <w:rFonts w:ascii="Times New Roman" w:hAnsi="Times New Roman" w:cs="Times New Roman"/>
          <w:sz w:val="24"/>
          <w:szCs w:val="24"/>
        </w:rPr>
        <w:t>realizowany jest od</w:t>
      </w:r>
      <w:r w:rsidR="0079105B" w:rsidRPr="005E7529">
        <w:rPr>
          <w:rFonts w:ascii="Times New Roman" w:hAnsi="Times New Roman" w:cs="Times New Roman"/>
          <w:sz w:val="24"/>
          <w:szCs w:val="24"/>
        </w:rPr>
        <w:t xml:space="preserve"> </w:t>
      </w:r>
      <w:r w:rsidR="00D04A43">
        <w:rPr>
          <w:rFonts w:ascii="Times New Roman" w:hAnsi="Times New Roman" w:cs="Times New Roman"/>
          <w:sz w:val="24"/>
          <w:szCs w:val="24"/>
        </w:rPr>
        <w:t>01.01.2022</w:t>
      </w:r>
      <w:r w:rsidR="00963B5D">
        <w:rPr>
          <w:rFonts w:ascii="Times New Roman" w:hAnsi="Times New Roman" w:cs="Times New Roman"/>
          <w:sz w:val="24"/>
          <w:szCs w:val="24"/>
        </w:rPr>
        <w:t xml:space="preserve"> </w:t>
      </w:r>
      <w:r w:rsidR="00D04A43">
        <w:rPr>
          <w:rFonts w:ascii="Times New Roman" w:hAnsi="Times New Roman" w:cs="Times New Roman"/>
          <w:sz w:val="24"/>
          <w:szCs w:val="24"/>
        </w:rPr>
        <w:t>r.</w:t>
      </w:r>
      <w:r w:rsidR="00963B5D">
        <w:rPr>
          <w:rFonts w:ascii="Times New Roman" w:hAnsi="Times New Roman" w:cs="Times New Roman"/>
          <w:sz w:val="24"/>
          <w:szCs w:val="24"/>
        </w:rPr>
        <w:t xml:space="preserve"> </w:t>
      </w:r>
      <w:r w:rsidR="0057488C" w:rsidRPr="005E7529">
        <w:rPr>
          <w:rFonts w:ascii="Times New Roman" w:hAnsi="Times New Roman" w:cs="Times New Roman"/>
          <w:sz w:val="24"/>
          <w:szCs w:val="24"/>
        </w:rPr>
        <w:t xml:space="preserve">do </w:t>
      </w:r>
      <w:r w:rsidR="00E6081D" w:rsidRPr="005E7529">
        <w:rPr>
          <w:rFonts w:ascii="Times New Roman" w:hAnsi="Times New Roman" w:cs="Times New Roman"/>
          <w:sz w:val="24"/>
          <w:szCs w:val="24"/>
        </w:rPr>
        <w:t>3</w:t>
      </w:r>
      <w:r w:rsidR="00D04A43">
        <w:rPr>
          <w:rFonts w:ascii="Times New Roman" w:hAnsi="Times New Roman" w:cs="Times New Roman"/>
          <w:sz w:val="24"/>
          <w:szCs w:val="24"/>
        </w:rPr>
        <w:t>0.06.202</w:t>
      </w:r>
      <w:r w:rsidR="0062373A">
        <w:rPr>
          <w:rFonts w:ascii="Times New Roman" w:hAnsi="Times New Roman" w:cs="Times New Roman"/>
          <w:sz w:val="24"/>
          <w:szCs w:val="24"/>
        </w:rPr>
        <w:t>2</w:t>
      </w:r>
      <w:r w:rsidR="0057488C" w:rsidRPr="005E7529">
        <w:rPr>
          <w:rFonts w:ascii="Times New Roman" w:hAnsi="Times New Roman" w:cs="Times New Roman"/>
          <w:sz w:val="24"/>
          <w:szCs w:val="24"/>
        </w:rPr>
        <w:t xml:space="preserve"> </w:t>
      </w:r>
      <w:r w:rsidRPr="005E7529">
        <w:rPr>
          <w:rFonts w:ascii="Times New Roman" w:hAnsi="Times New Roman" w:cs="Times New Roman"/>
          <w:sz w:val="24"/>
          <w:szCs w:val="24"/>
        </w:rPr>
        <w:t xml:space="preserve">r. </w:t>
      </w:r>
    </w:p>
    <w:p w14:paraId="21C8E65B" w14:textId="1FEEC131" w:rsidR="006E7293" w:rsidRPr="005E7529" w:rsidRDefault="005C1A5D" w:rsidP="00E2603F">
      <w:pPr>
        <w:numPr>
          <w:ilvl w:val="0"/>
          <w:numId w:val="1"/>
        </w:numPr>
        <w:spacing w:after="0" w:line="432"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Miejs</w:t>
      </w:r>
      <w:r w:rsidR="00EF2A14">
        <w:rPr>
          <w:rFonts w:ascii="Times New Roman" w:hAnsi="Times New Roman" w:cs="Times New Roman"/>
          <w:sz w:val="24"/>
          <w:szCs w:val="24"/>
        </w:rPr>
        <w:t>ce realizacji projektu obszar LSR</w:t>
      </w:r>
      <w:r w:rsidRPr="005E7529">
        <w:rPr>
          <w:rFonts w:ascii="Times New Roman" w:hAnsi="Times New Roman" w:cs="Times New Roman"/>
          <w:sz w:val="24"/>
          <w:szCs w:val="24"/>
        </w:rPr>
        <w:t xml:space="preserve"> </w:t>
      </w:r>
      <w:r w:rsidR="00EF2A14" w:rsidRPr="00F44A87">
        <w:rPr>
          <w:rFonts w:ascii="Times New Roman" w:hAnsi="Times New Roman" w:cs="Times New Roman"/>
        </w:rPr>
        <w:t>(obejmującego obszar Gmin: Chełmża, Łubianka, Łysomice, Papowo Biskupie</w:t>
      </w:r>
      <w:r w:rsidR="00836B24">
        <w:rPr>
          <w:rFonts w:ascii="Times New Roman" w:hAnsi="Times New Roman" w:cs="Times New Roman"/>
        </w:rPr>
        <w:t xml:space="preserve"> oraz Miasto Chełmża</w:t>
      </w:r>
      <w:r w:rsidR="00EF2A14" w:rsidRPr="00F44A87">
        <w:rPr>
          <w:rFonts w:ascii="Times New Roman" w:hAnsi="Times New Roman" w:cs="Times New Roman"/>
        </w:rPr>
        <w:t>)</w:t>
      </w:r>
      <w:r w:rsidR="00EF2A14">
        <w:rPr>
          <w:rFonts w:ascii="Times New Roman" w:hAnsi="Times New Roman" w:cs="Times New Roman"/>
        </w:rPr>
        <w:t>.</w:t>
      </w:r>
    </w:p>
    <w:p w14:paraId="52910931" w14:textId="77777777" w:rsidR="00E2603F" w:rsidRDefault="00E2603F" w:rsidP="0057488C">
      <w:pPr>
        <w:spacing w:after="159" w:line="259" w:lineRule="auto"/>
        <w:ind w:left="237" w:right="207"/>
        <w:jc w:val="center"/>
        <w:rPr>
          <w:rFonts w:ascii="Times New Roman" w:hAnsi="Times New Roman" w:cs="Times New Roman"/>
          <w:b/>
          <w:sz w:val="24"/>
          <w:szCs w:val="24"/>
        </w:rPr>
      </w:pPr>
    </w:p>
    <w:p w14:paraId="3339FF0F" w14:textId="77777777" w:rsidR="006E7293" w:rsidRPr="005E7529" w:rsidRDefault="005C1A5D" w:rsidP="00963B5D">
      <w:pPr>
        <w:spacing w:after="0" w:line="240" w:lineRule="auto"/>
        <w:ind w:left="238" w:right="207" w:hanging="11"/>
        <w:jc w:val="center"/>
        <w:rPr>
          <w:rFonts w:ascii="Times New Roman" w:hAnsi="Times New Roman" w:cs="Times New Roman"/>
          <w:b/>
          <w:sz w:val="24"/>
          <w:szCs w:val="24"/>
        </w:rPr>
      </w:pPr>
      <w:r w:rsidRPr="005E7529">
        <w:rPr>
          <w:rFonts w:ascii="Times New Roman" w:hAnsi="Times New Roman" w:cs="Times New Roman"/>
          <w:b/>
          <w:sz w:val="24"/>
          <w:szCs w:val="24"/>
        </w:rPr>
        <w:t>§ 2</w:t>
      </w:r>
    </w:p>
    <w:p w14:paraId="52FABFA9" w14:textId="77777777" w:rsidR="006E7293" w:rsidRDefault="005C1A5D" w:rsidP="00963B5D">
      <w:pPr>
        <w:spacing w:after="0" w:line="240" w:lineRule="auto"/>
        <w:ind w:left="238" w:right="204" w:hanging="11"/>
        <w:jc w:val="center"/>
        <w:rPr>
          <w:rFonts w:ascii="Times New Roman" w:hAnsi="Times New Roman" w:cs="Times New Roman"/>
          <w:b/>
          <w:sz w:val="24"/>
          <w:szCs w:val="24"/>
        </w:rPr>
      </w:pPr>
      <w:r w:rsidRPr="005E7529">
        <w:rPr>
          <w:rFonts w:ascii="Times New Roman" w:hAnsi="Times New Roman" w:cs="Times New Roman"/>
          <w:b/>
          <w:sz w:val="24"/>
          <w:szCs w:val="24"/>
        </w:rPr>
        <w:t>Pojęcia</w:t>
      </w:r>
    </w:p>
    <w:p w14:paraId="7CC53D70" w14:textId="77777777" w:rsidR="00963B5D" w:rsidRPr="005E7529" w:rsidRDefault="00963B5D" w:rsidP="00963B5D">
      <w:pPr>
        <w:spacing w:after="0" w:line="240" w:lineRule="auto"/>
        <w:ind w:left="238" w:right="204" w:hanging="11"/>
        <w:jc w:val="center"/>
        <w:rPr>
          <w:rFonts w:ascii="Times New Roman" w:hAnsi="Times New Roman" w:cs="Times New Roman"/>
          <w:b/>
          <w:sz w:val="24"/>
          <w:szCs w:val="24"/>
        </w:rPr>
      </w:pPr>
    </w:p>
    <w:p w14:paraId="2E3A8186" w14:textId="02ACF5DB" w:rsidR="00BF3606" w:rsidRDefault="00963B5D" w:rsidP="00E2603F">
      <w:pPr>
        <w:numPr>
          <w:ilvl w:val="0"/>
          <w:numId w:val="2"/>
        </w:numPr>
        <w:spacing w:after="195"/>
        <w:ind w:left="284" w:hanging="284"/>
        <w:jc w:val="both"/>
        <w:rPr>
          <w:rFonts w:ascii="Times New Roman" w:hAnsi="Times New Roman" w:cs="Times New Roman"/>
          <w:sz w:val="24"/>
          <w:szCs w:val="24"/>
        </w:rPr>
      </w:pPr>
      <w:r>
        <w:rPr>
          <w:rFonts w:ascii="Times New Roman" w:hAnsi="Times New Roman" w:cs="Times New Roman"/>
          <w:sz w:val="24"/>
          <w:szCs w:val="24"/>
        </w:rPr>
        <w:t>Projekt – p</w:t>
      </w:r>
      <w:r w:rsidR="005C1A5D" w:rsidRPr="003F7A9E">
        <w:rPr>
          <w:rFonts w:ascii="Times New Roman" w:hAnsi="Times New Roman" w:cs="Times New Roman"/>
          <w:sz w:val="24"/>
          <w:szCs w:val="24"/>
        </w:rPr>
        <w:t xml:space="preserve">rojekt pn. </w:t>
      </w:r>
      <w:r w:rsidR="007548A2" w:rsidRPr="003F7A9E">
        <w:rPr>
          <w:rFonts w:ascii="Times New Roman" w:hAnsi="Times New Roman" w:cs="Times New Roman"/>
          <w:sz w:val="24"/>
          <w:szCs w:val="24"/>
        </w:rPr>
        <w:t>„</w:t>
      </w:r>
      <w:r w:rsidR="00836B24">
        <w:rPr>
          <w:rFonts w:ascii="Times New Roman" w:hAnsi="Times New Roman" w:cs="Times New Roman"/>
          <w:sz w:val="24"/>
          <w:szCs w:val="24"/>
        </w:rPr>
        <w:t>Przystań Seniora”</w:t>
      </w:r>
      <w:r>
        <w:rPr>
          <w:rFonts w:ascii="Times New Roman" w:hAnsi="Times New Roman" w:cs="Times New Roman"/>
          <w:sz w:val="24"/>
          <w:szCs w:val="24"/>
        </w:rPr>
        <w:t>.</w:t>
      </w:r>
    </w:p>
    <w:p w14:paraId="694BA20E" w14:textId="35C094D1" w:rsidR="006E7293" w:rsidRPr="003F7A9E" w:rsidRDefault="005C1A5D" w:rsidP="00E2603F">
      <w:pPr>
        <w:numPr>
          <w:ilvl w:val="0"/>
          <w:numId w:val="2"/>
        </w:numPr>
        <w:spacing w:after="0" w:line="360" w:lineRule="auto"/>
        <w:ind w:left="284" w:hanging="284"/>
        <w:jc w:val="both"/>
        <w:rPr>
          <w:rFonts w:ascii="Times New Roman" w:hAnsi="Times New Roman" w:cs="Times New Roman"/>
          <w:sz w:val="24"/>
          <w:szCs w:val="24"/>
        </w:rPr>
      </w:pPr>
      <w:r w:rsidRPr="003F7A9E">
        <w:rPr>
          <w:rFonts w:ascii="Times New Roman" w:hAnsi="Times New Roman" w:cs="Times New Roman"/>
          <w:sz w:val="24"/>
          <w:szCs w:val="24"/>
        </w:rPr>
        <w:t xml:space="preserve">Regulamin – Regulamin rekrutacji i uczestnictwa w projekcie </w:t>
      </w:r>
      <w:r w:rsidR="00836B24">
        <w:rPr>
          <w:rFonts w:ascii="Times New Roman" w:hAnsi="Times New Roman" w:cs="Times New Roman"/>
          <w:sz w:val="24"/>
          <w:szCs w:val="24"/>
        </w:rPr>
        <w:t xml:space="preserve">pn. </w:t>
      </w:r>
      <w:r w:rsidRPr="003F7A9E">
        <w:rPr>
          <w:rFonts w:ascii="Times New Roman" w:hAnsi="Times New Roman" w:cs="Times New Roman"/>
          <w:sz w:val="24"/>
          <w:szCs w:val="24"/>
        </w:rPr>
        <w:t>„</w:t>
      </w:r>
      <w:r w:rsidR="00836B24">
        <w:rPr>
          <w:rFonts w:ascii="Times New Roman" w:hAnsi="Times New Roman" w:cs="Times New Roman"/>
          <w:sz w:val="24"/>
          <w:szCs w:val="24"/>
        </w:rPr>
        <w:t>Przystań Seniora”.</w:t>
      </w:r>
    </w:p>
    <w:p w14:paraId="1594D253" w14:textId="77777777" w:rsidR="006E7293" w:rsidRPr="005E7529" w:rsidRDefault="005C1A5D" w:rsidP="00E2603F">
      <w:pPr>
        <w:numPr>
          <w:ilvl w:val="0"/>
          <w:numId w:val="2"/>
        </w:numPr>
        <w:ind w:left="284" w:hanging="284"/>
        <w:jc w:val="both"/>
        <w:rPr>
          <w:rFonts w:ascii="Times New Roman" w:hAnsi="Times New Roman" w:cs="Times New Roman"/>
          <w:sz w:val="24"/>
          <w:szCs w:val="24"/>
        </w:rPr>
      </w:pPr>
      <w:r w:rsidRPr="005E7529">
        <w:rPr>
          <w:rFonts w:ascii="Times New Roman" w:hAnsi="Times New Roman" w:cs="Times New Roman"/>
          <w:sz w:val="24"/>
          <w:szCs w:val="24"/>
        </w:rPr>
        <w:t xml:space="preserve">Osoby zagrożone ubóstwem lub wykluczeniem społecznym to osoby:  </w:t>
      </w:r>
    </w:p>
    <w:p w14:paraId="09556876" w14:textId="2BA5CB92" w:rsidR="00883171" w:rsidRPr="005E7529" w:rsidRDefault="00883171" w:rsidP="00E2603F">
      <w:pPr>
        <w:pStyle w:val="Akapitzlist"/>
        <w:numPr>
          <w:ilvl w:val="0"/>
          <w:numId w:val="12"/>
        </w:numPr>
        <w:spacing w:after="0" w:line="360" w:lineRule="auto"/>
        <w:ind w:left="709" w:hanging="425"/>
        <w:jc w:val="both"/>
        <w:rPr>
          <w:rFonts w:ascii="Times New Roman" w:hAnsi="Times New Roman" w:cs="Times New Roman"/>
          <w:sz w:val="24"/>
          <w:szCs w:val="24"/>
        </w:rPr>
      </w:pPr>
      <w:r w:rsidRPr="005E7529">
        <w:rPr>
          <w:rFonts w:ascii="Times New Roman" w:hAnsi="Times New Roman" w:cs="Times New Roman"/>
          <w:sz w:val="24"/>
          <w:szCs w:val="24"/>
        </w:rPr>
        <w:t xml:space="preserve">osoby lub rodziny korzystające ze świadczeń z pomocy społecznej zgodnie z ustawą </w:t>
      </w:r>
      <w:r w:rsidR="00E2603F">
        <w:rPr>
          <w:rFonts w:ascii="Times New Roman" w:hAnsi="Times New Roman" w:cs="Times New Roman"/>
          <w:sz w:val="24"/>
          <w:szCs w:val="24"/>
        </w:rPr>
        <w:br/>
      </w:r>
      <w:r w:rsidRPr="005E7529">
        <w:rPr>
          <w:rFonts w:ascii="Times New Roman" w:hAnsi="Times New Roman" w:cs="Times New Roman"/>
          <w:sz w:val="24"/>
          <w:szCs w:val="24"/>
        </w:rPr>
        <w:t>z dnia 12 marca 2004 r. kwalifikująca się do objęcia wsparciem pomocy</w:t>
      </w:r>
      <w:r w:rsidR="00963B5D">
        <w:rPr>
          <w:rFonts w:ascii="Times New Roman" w:hAnsi="Times New Roman" w:cs="Times New Roman"/>
          <w:sz w:val="24"/>
          <w:szCs w:val="24"/>
        </w:rPr>
        <w:t xml:space="preserve"> społecznej, tj. spełniające</w:t>
      </w:r>
      <w:r w:rsidRPr="005E7529">
        <w:rPr>
          <w:rFonts w:ascii="Times New Roman" w:hAnsi="Times New Roman" w:cs="Times New Roman"/>
          <w:sz w:val="24"/>
          <w:szCs w:val="24"/>
        </w:rPr>
        <w:t xml:space="preserve"> co najmniej jedną z przesłanek określonych w art. 7 </w:t>
      </w:r>
      <w:r w:rsidR="00E2603F">
        <w:rPr>
          <w:rFonts w:ascii="Times New Roman" w:hAnsi="Times New Roman" w:cs="Times New Roman"/>
          <w:sz w:val="24"/>
          <w:szCs w:val="24"/>
        </w:rPr>
        <w:t xml:space="preserve">ustawy z dnia 12 marca 2004 r. </w:t>
      </w:r>
      <w:r w:rsidR="00963B5D">
        <w:rPr>
          <w:rFonts w:ascii="Times New Roman" w:hAnsi="Times New Roman" w:cs="Times New Roman"/>
          <w:sz w:val="24"/>
          <w:szCs w:val="24"/>
        </w:rPr>
        <w:t>o pomocy społecznej (ubóstwo, sieroctwo, bezdomność, bezrobocie, niepełnosprawność, długotrwała lub ciężka choroba, przemoc w rodzinie,</w:t>
      </w:r>
      <w:r w:rsidRPr="005E7529">
        <w:rPr>
          <w:rFonts w:ascii="Times New Roman" w:hAnsi="Times New Roman" w:cs="Times New Roman"/>
          <w:sz w:val="24"/>
          <w:szCs w:val="24"/>
        </w:rPr>
        <w:t xml:space="preserve"> p</w:t>
      </w:r>
      <w:r w:rsidR="00963B5D">
        <w:rPr>
          <w:rFonts w:ascii="Times New Roman" w:hAnsi="Times New Roman" w:cs="Times New Roman"/>
          <w:sz w:val="24"/>
          <w:szCs w:val="24"/>
        </w:rPr>
        <w:t xml:space="preserve">otrzeba </w:t>
      </w:r>
      <w:r w:rsidR="00963B5D">
        <w:rPr>
          <w:rFonts w:ascii="Times New Roman" w:hAnsi="Times New Roman" w:cs="Times New Roman"/>
          <w:sz w:val="24"/>
          <w:szCs w:val="24"/>
        </w:rPr>
        <w:lastRenderedPageBreak/>
        <w:t>ochrony ofiar handlu ludźmi, potrzeba</w:t>
      </w:r>
      <w:r w:rsidRPr="005E7529">
        <w:rPr>
          <w:rFonts w:ascii="Times New Roman" w:hAnsi="Times New Roman" w:cs="Times New Roman"/>
          <w:sz w:val="24"/>
          <w:szCs w:val="24"/>
        </w:rPr>
        <w:t xml:space="preserve"> ochrony mac</w:t>
      </w:r>
      <w:r w:rsidR="00963B5D">
        <w:rPr>
          <w:rFonts w:ascii="Times New Roman" w:hAnsi="Times New Roman" w:cs="Times New Roman"/>
          <w:sz w:val="24"/>
          <w:szCs w:val="24"/>
        </w:rPr>
        <w:t>ierzyństwa lub wielodzietności, bezradność</w:t>
      </w:r>
      <w:r w:rsidRPr="005E7529">
        <w:rPr>
          <w:rFonts w:ascii="Times New Roman" w:hAnsi="Times New Roman" w:cs="Times New Roman"/>
          <w:sz w:val="24"/>
          <w:szCs w:val="24"/>
        </w:rPr>
        <w:t xml:space="preserve"> w sprawach opieku</w:t>
      </w:r>
      <w:r w:rsidR="00963B5D">
        <w:rPr>
          <w:rFonts w:ascii="Times New Roman" w:hAnsi="Times New Roman" w:cs="Times New Roman"/>
          <w:sz w:val="24"/>
          <w:szCs w:val="24"/>
        </w:rPr>
        <w:t>ńczo-wychowawczych i prowadzeniu</w:t>
      </w:r>
      <w:r w:rsidRPr="005E7529">
        <w:rPr>
          <w:rFonts w:ascii="Times New Roman" w:hAnsi="Times New Roman" w:cs="Times New Roman"/>
          <w:sz w:val="24"/>
          <w:szCs w:val="24"/>
        </w:rPr>
        <w:t xml:space="preserve"> gospodarstwa domowego, zwłaszcza w rodzinac</w:t>
      </w:r>
      <w:r w:rsidR="00963B5D">
        <w:rPr>
          <w:rFonts w:ascii="Times New Roman" w:hAnsi="Times New Roman" w:cs="Times New Roman"/>
          <w:sz w:val="24"/>
          <w:szCs w:val="24"/>
        </w:rPr>
        <w:t>h niepełnych lub wielodzietnych,</w:t>
      </w:r>
      <w:r w:rsidRPr="005E7529">
        <w:rPr>
          <w:rFonts w:ascii="Times New Roman" w:hAnsi="Times New Roman" w:cs="Times New Roman"/>
          <w:sz w:val="24"/>
          <w:szCs w:val="24"/>
        </w:rPr>
        <w:t xml:space="preserve"> trudności </w:t>
      </w:r>
      <w:r w:rsidR="00963B5D">
        <w:rPr>
          <w:rFonts w:ascii="Times New Roman" w:hAnsi="Times New Roman" w:cs="Times New Roman"/>
          <w:sz w:val="24"/>
          <w:szCs w:val="24"/>
        </w:rPr>
        <w:br/>
      </w:r>
      <w:r w:rsidRPr="005E7529">
        <w:rPr>
          <w:rFonts w:ascii="Times New Roman" w:hAnsi="Times New Roman" w:cs="Times New Roman"/>
          <w:sz w:val="24"/>
          <w:szCs w:val="24"/>
        </w:rPr>
        <w:t>w integracji cudzoziemców, którzy uzyskali w Rzeczypospolitej Polskiej status uchodźcy, ochronę uzupełniającą lub zezwolenie na pob</w:t>
      </w:r>
      <w:r w:rsidR="005E7529">
        <w:rPr>
          <w:rFonts w:ascii="Times New Roman" w:hAnsi="Times New Roman" w:cs="Times New Roman"/>
          <w:sz w:val="24"/>
          <w:szCs w:val="24"/>
        </w:rPr>
        <w:t xml:space="preserve">yt czasowy udzielone </w:t>
      </w:r>
      <w:r w:rsidR="00963B5D">
        <w:rPr>
          <w:rFonts w:ascii="Times New Roman" w:hAnsi="Times New Roman" w:cs="Times New Roman"/>
          <w:sz w:val="24"/>
          <w:szCs w:val="24"/>
        </w:rPr>
        <w:br/>
      </w:r>
      <w:r w:rsidR="005E7529">
        <w:rPr>
          <w:rFonts w:ascii="Times New Roman" w:hAnsi="Times New Roman" w:cs="Times New Roman"/>
          <w:sz w:val="24"/>
          <w:szCs w:val="24"/>
        </w:rPr>
        <w:t xml:space="preserve">w związku </w:t>
      </w:r>
      <w:r w:rsidRPr="005E7529">
        <w:rPr>
          <w:rFonts w:ascii="Times New Roman" w:hAnsi="Times New Roman" w:cs="Times New Roman"/>
          <w:sz w:val="24"/>
          <w:szCs w:val="24"/>
        </w:rPr>
        <w:t xml:space="preserve">z okolicznością, o której mowa w art. 159 ust. 1 pkt 1 lit. c lub d ustawy </w:t>
      </w:r>
      <w:r w:rsidR="00963B5D">
        <w:rPr>
          <w:rFonts w:ascii="Times New Roman" w:hAnsi="Times New Roman" w:cs="Times New Roman"/>
          <w:sz w:val="24"/>
          <w:szCs w:val="24"/>
        </w:rPr>
        <w:br/>
      </w:r>
      <w:r w:rsidRPr="005E7529">
        <w:rPr>
          <w:rFonts w:ascii="Times New Roman" w:hAnsi="Times New Roman" w:cs="Times New Roman"/>
          <w:sz w:val="24"/>
          <w:szCs w:val="24"/>
        </w:rPr>
        <w:t>z dnia 12 g</w:t>
      </w:r>
      <w:r w:rsidR="005E7529">
        <w:rPr>
          <w:rFonts w:ascii="Times New Roman" w:hAnsi="Times New Roman" w:cs="Times New Roman"/>
          <w:sz w:val="24"/>
          <w:szCs w:val="24"/>
        </w:rPr>
        <w:t xml:space="preserve">rudnia 2013 r. </w:t>
      </w:r>
      <w:r w:rsidRPr="005E7529">
        <w:rPr>
          <w:rFonts w:ascii="Times New Roman" w:hAnsi="Times New Roman" w:cs="Times New Roman"/>
          <w:sz w:val="24"/>
          <w:szCs w:val="24"/>
        </w:rPr>
        <w:t>o cudzoziemc</w:t>
      </w:r>
      <w:r w:rsidR="00963B5D">
        <w:rPr>
          <w:rFonts w:ascii="Times New Roman" w:hAnsi="Times New Roman" w:cs="Times New Roman"/>
          <w:sz w:val="24"/>
          <w:szCs w:val="24"/>
        </w:rPr>
        <w:t>ach,</w:t>
      </w:r>
      <w:r w:rsidRPr="005E7529">
        <w:rPr>
          <w:rFonts w:ascii="Times New Roman" w:hAnsi="Times New Roman" w:cs="Times New Roman"/>
          <w:sz w:val="24"/>
          <w:szCs w:val="24"/>
        </w:rPr>
        <w:t xml:space="preserve"> trudności w przystosowaniu do życia </w:t>
      </w:r>
      <w:r w:rsidR="00963B5D">
        <w:rPr>
          <w:rFonts w:ascii="Times New Roman" w:hAnsi="Times New Roman" w:cs="Times New Roman"/>
          <w:sz w:val="24"/>
          <w:szCs w:val="24"/>
        </w:rPr>
        <w:t>po zwolnieniu z zakładu karnego, alkoholizm lub narkomania, zdarzenie losowe</w:t>
      </w:r>
      <w:r w:rsidR="005E7529">
        <w:rPr>
          <w:rFonts w:ascii="Times New Roman" w:hAnsi="Times New Roman" w:cs="Times New Roman"/>
          <w:sz w:val="24"/>
          <w:szCs w:val="24"/>
        </w:rPr>
        <w:t xml:space="preserve"> </w:t>
      </w:r>
      <w:r w:rsidR="00963B5D">
        <w:rPr>
          <w:rFonts w:ascii="Times New Roman" w:hAnsi="Times New Roman" w:cs="Times New Roman"/>
          <w:sz w:val="24"/>
          <w:szCs w:val="24"/>
        </w:rPr>
        <w:br/>
        <w:t>i sytuacji kryzysowej,</w:t>
      </w:r>
      <w:r w:rsidR="005E7529">
        <w:rPr>
          <w:rFonts w:ascii="Times New Roman" w:hAnsi="Times New Roman" w:cs="Times New Roman"/>
          <w:sz w:val="24"/>
          <w:szCs w:val="24"/>
        </w:rPr>
        <w:t xml:space="preserve"> klęski </w:t>
      </w:r>
      <w:r w:rsidR="00963B5D">
        <w:rPr>
          <w:rFonts w:ascii="Times New Roman" w:hAnsi="Times New Roman" w:cs="Times New Roman"/>
          <w:sz w:val="24"/>
          <w:szCs w:val="24"/>
        </w:rPr>
        <w:t>żywiołowej lub ekologicznej);</w:t>
      </w:r>
    </w:p>
    <w:p w14:paraId="2C953416" w14:textId="77777777" w:rsidR="00883171" w:rsidRPr="005E7529" w:rsidRDefault="00883171" w:rsidP="008F39AB">
      <w:pPr>
        <w:pStyle w:val="Akapitzlist"/>
        <w:numPr>
          <w:ilvl w:val="0"/>
          <w:numId w:val="12"/>
        </w:numPr>
        <w:tabs>
          <w:tab w:val="left" w:pos="709"/>
        </w:tabs>
        <w:spacing w:after="0" w:line="360" w:lineRule="auto"/>
        <w:ind w:left="709" w:hanging="284"/>
        <w:jc w:val="both"/>
        <w:rPr>
          <w:rFonts w:ascii="Times New Roman" w:hAnsi="Times New Roman" w:cs="Times New Roman"/>
          <w:sz w:val="24"/>
          <w:szCs w:val="24"/>
        </w:rPr>
      </w:pPr>
      <w:r w:rsidRPr="005E7529">
        <w:rPr>
          <w:rFonts w:ascii="Times New Roman" w:hAnsi="Times New Roman" w:cs="Times New Roman"/>
          <w:sz w:val="24"/>
          <w:szCs w:val="24"/>
        </w:rPr>
        <w:t>osoby, o których mowa w art. 1 ust. 2 ustawy z dnia 13 czerwca 2003 r. o zatrudnieniu socjalnym;</w:t>
      </w:r>
    </w:p>
    <w:p w14:paraId="72FBF2D3" w14:textId="7DD3F0BD" w:rsidR="00883171" w:rsidRPr="005E7529" w:rsidRDefault="00883171" w:rsidP="00963B5D">
      <w:pPr>
        <w:pStyle w:val="Akapitzlist"/>
        <w:numPr>
          <w:ilvl w:val="0"/>
          <w:numId w:val="12"/>
        </w:numPr>
        <w:tabs>
          <w:tab w:val="left" w:pos="709"/>
          <w:tab w:val="left" w:pos="851"/>
        </w:tabs>
        <w:spacing w:after="0" w:line="360" w:lineRule="auto"/>
        <w:ind w:left="709" w:hanging="284"/>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przebywające w pieczy zastępczej lub opuszczające pieczę zastępczą oraz rodziny przeżywające trudności w pełnieniu funkcji opiekuńczo</w:t>
      </w:r>
      <w:r w:rsidR="008F39AB">
        <w:rPr>
          <w:rFonts w:ascii="Times New Roman" w:hAnsi="Times New Roman" w:cs="Times New Roman"/>
          <w:sz w:val="24"/>
          <w:szCs w:val="24"/>
        </w:rPr>
        <w:t xml:space="preserve">-wychowawczych, </w:t>
      </w:r>
      <w:r w:rsidR="008F39AB">
        <w:rPr>
          <w:rFonts w:ascii="Times New Roman" w:hAnsi="Times New Roman" w:cs="Times New Roman"/>
          <w:sz w:val="24"/>
          <w:szCs w:val="24"/>
        </w:rPr>
        <w:br/>
        <w:t xml:space="preserve">o których mowa </w:t>
      </w:r>
      <w:r w:rsidRPr="005E7529">
        <w:rPr>
          <w:rFonts w:ascii="Times New Roman" w:hAnsi="Times New Roman" w:cs="Times New Roman"/>
          <w:sz w:val="24"/>
          <w:szCs w:val="24"/>
        </w:rPr>
        <w:t>w ustawie z dnia 9 czerwca 2011 r. o wspieraniu rodziny i systemie pieczy zastępczej;</w:t>
      </w:r>
    </w:p>
    <w:p w14:paraId="469F89C1" w14:textId="67860696" w:rsidR="00883171" w:rsidRPr="005E7529" w:rsidRDefault="00883171" w:rsidP="008F39AB">
      <w:pPr>
        <w:pStyle w:val="Akapitzlist"/>
        <w:numPr>
          <w:ilvl w:val="0"/>
          <w:numId w:val="12"/>
        </w:numPr>
        <w:tabs>
          <w:tab w:val="left" w:pos="709"/>
        </w:tabs>
        <w:spacing w:after="0" w:line="360" w:lineRule="auto"/>
        <w:ind w:left="709" w:hanging="284"/>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nieletnie, wobec których zastosowano środki zapobiegania i zwalczania demoralizacji i przestępczości zgodnie z ustawą z dnia 26 października 1982 r. o postępowaniu w sprawach nieletni</w:t>
      </w:r>
      <w:r w:rsidR="00E2603F">
        <w:rPr>
          <w:rFonts w:ascii="Times New Roman" w:hAnsi="Times New Roman" w:cs="Times New Roman"/>
          <w:sz w:val="24"/>
          <w:szCs w:val="24"/>
        </w:rPr>
        <w:t>ch (Dz. U. z 2018 r. poz. 969);</w:t>
      </w:r>
    </w:p>
    <w:p w14:paraId="717489C0" w14:textId="0221EE16" w:rsidR="00883171" w:rsidRPr="005E7529" w:rsidRDefault="00883171" w:rsidP="008F39AB">
      <w:pPr>
        <w:pStyle w:val="Akapitzlist"/>
        <w:numPr>
          <w:ilvl w:val="0"/>
          <w:numId w:val="12"/>
        </w:numPr>
        <w:tabs>
          <w:tab w:val="left" w:pos="709"/>
        </w:tabs>
        <w:spacing w:after="0" w:line="360" w:lineRule="auto"/>
        <w:ind w:left="709" w:hanging="284"/>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przebywające w młodzieżowych ośrodkach wychowawczych i młodzieżowych ośrodkach socjoterapii, o których mowa w ustawie z dnia 7 września 1991 r. o systemie oświa</w:t>
      </w:r>
      <w:r w:rsidR="00963B5D">
        <w:rPr>
          <w:rFonts w:ascii="Times New Roman" w:hAnsi="Times New Roman" w:cs="Times New Roman"/>
          <w:sz w:val="24"/>
          <w:szCs w:val="24"/>
        </w:rPr>
        <w:t xml:space="preserve">ty (Dz. U. z 2018 r. poz. 1457 </w:t>
      </w:r>
      <w:r w:rsidR="0005769C">
        <w:rPr>
          <w:rFonts w:ascii="Times New Roman" w:hAnsi="Times New Roman" w:cs="Times New Roman"/>
          <w:sz w:val="24"/>
          <w:szCs w:val="24"/>
        </w:rPr>
        <w:t>z późn.</w:t>
      </w:r>
      <w:r w:rsidRPr="005E7529">
        <w:rPr>
          <w:rFonts w:ascii="Times New Roman" w:hAnsi="Times New Roman" w:cs="Times New Roman"/>
          <w:sz w:val="24"/>
          <w:szCs w:val="24"/>
        </w:rPr>
        <w:t>zm.);</w:t>
      </w:r>
    </w:p>
    <w:p w14:paraId="1ED58662" w14:textId="77777777" w:rsidR="00883171" w:rsidRPr="005E7529" w:rsidRDefault="00883171" w:rsidP="008F39AB">
      <w:pPr>
        <w:pStyle w:val="Akapitzlist"/>
        <w:numPr>
          <w:ilvl w:val="0"/>
          <w:numId w:val="12"/>
        </w:numPr>
        <w:spacing w:after="0" w:line="360" w:lineRule="auto"/>
        <w:ind w:left="709" w:hanging="284"/>
        <w:contextualSpacing w:val="0"/>
        <w:jc w:val="both"/>
        <w:rPr>
          <w:rFonts w:ascii="Times New Roman" w:hAnsi="Times New Roman" w:cs="Times New Roman"/>
          <w:sz w:val="24"/>
          <w:szCs w:val="24"/>
        </w:rPr>
      </w:pPr>
      <w:r w:rsidRPr="005E7529">
        <w:rPr>
          <w:rFonts w:ascii="Times New Roman" w:hAnsi="Times New Roman" w:cs="Times New Roman"/>
          <w:sz w:val="24"/>
          <w:szCs w:val="24"/>
        </w:rPr>
        <w:t xml:space="preserve">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14:paraId="00912C5B" w14:textId="77777777" w:rsidR="00883171" w:rsidRPr="005E7529" w:rsidRDefault="00883171" w:rsidP="008F39AB">
      <w:pPr>
        <w:pStyle w:val="Akapitzlist"/>
        <w:numPr>
          <w:ilvl w:val="0"/>
          <w:numId w:val="12"/>
        </w:numPr>
        <w:spacing w:after="0" w:line="360" w:lineRule="auto"/>
        <w:ind w:left="850" w:hanging="425"/>
        <w:contextualSpacing w:val="0"/>
        <w:jc w:val="both"/>
        <w:rPr>
          <w:rFonts w:ascii="Times New Roman" w:hAnsi="Times New Roman" w:cs="Times New Roman"/>
          <w:sz w:val="24"/>
          <w:szCs w:val="24"/>
        </w:rPr>
      </w:pPr>
      <w:r w:rsidRPr="005E7529">
        <w:rPr>
          <w:rFonts w:ascii="Times New Roman" w:hAnsi="Times New Roman" w:cs="Times New Roman"/>
          <w:sz w:val="24"/>
          <w:szCs w:val="24"/>
        </w:rPr>
        <w:t>członkowie gospodarstw domowych sprawujący opiekę nad osobą z niepełnosprawnością, o ile co najmniej jeden z nich nie pracuje ze względu na konieczność sprawowania opieki nad osobą z niepełnosprawnością;</w:t>
      </w:r>
    </w:p>
    <w:p w14:paraId="5C5F4EDD" w14:textId="77777777" w:rsidR="00883171" w:rsidRPr="005E7529" w:rsidRDefault="00883171" w:rsidP="008F39AB">
      <w:pPr>
        <w:pStyle w:val="Akapitzlist"/>
        <w:numPr>
          <w:ilvl w:val="0"/>
          <w:numId w:val="12"/>
        </w:numPr>
        <w:spacing w:before="120" w:after="120" w:line="240" w:lineRule="auto"/>
        <w:ind w:left="851" w:hanging="425"/>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potrzebujące wsparcia w codziennym funkcjonowaniu;</w:t>
      </w:r>
    </w:p>
    <w:p w14:paraId="4F6149C7" w14:textId="24F370BE" w:rsidR="00883171" w:rsidRPr="005E7529" w:rsidRDefault="00963B5D" w:rsidP="00963B5D">
      <w:pPr>
        <w:pStyle w:val="Akapitzlist"/>
        <w:numPr>
          <w:ilvl w:val="0"/>
          <w:numId w:val="12"/>
        </w:numPr>
        <w:spacing w:after="0" w:line="360" w:lineRule="auto"/>
        <w:ind w:leftChars="193" w:left="850" w:hangingChars="177"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83171" w:rsidRPr="005E7529">
        <w:rPr>
          <w:rFonts w:ascii="Times New Roman" w:hAnsi="Times New Roman" w:cs="Times New Roman"/>
          <w:sz w:val="24"/>
          <w:szCs w:val="24"/>
        </w:rPr>
        <w:t>osoby bezdomne lub dotknięte wykluczeniem z dostępu do mieszkań w rozumieniu Wytycznych w zakresie monitorowania postępu rzeczowego realizacji programów operacyjnych na lata 2014-2020;</w:t>
      </w:r>
    </w:p>
    <w:p w14:paraId="62584643" w14:textId="19C3ECB2" w:rsidR="00883171" w:rsidRPr="005E7529" w:rsidRDefault="00883171" w:rsidP="00963B5D">
      <w:pPr>
        <w:pStyle w:val="Akapitzlist"/>
        <w:numPr>
          <w:ilvl w:val="0"/>
          <w:numId w:val="12"/>
        </w:numPr>
        <w:tabs>
          <w:tab w:val="left" w:pos="851"/>
        </w:tabs>
        <w:spacing w:after="0" w:line="360" w:lineRule="auto"/>
        <w:ind w:leftChars="193" w:left="461" w:hangingChars="15" w:hanging="36"/>
        <w:contextualSpacing w:val="0"/>
        <w:jc w:val="both"/>
        <w:rPr>
          <w:rFonts w:ascii="Times New Roman" w:hAnsi="Times New Roman" w:cs="Times New Roman"/>
          <w:sz w:val="24"/>
          <w:szCs w:val="24"/>
        </w:rPr>
      </w:pPr>
      <w:r w:rsidRPr="005E7529">
        <w:rPr>
          <w:rFonts w:ascii="Times New Roman" w:hAnsi="Times New Roman" w:cs="Times New Roman"/>
          <w:sz w:val="24"/>
          <w:szCs w:val="24"/>
        </w:rPr>
        <w:t>osoby odbywające kary pozbawienia wolności w formie dozoru elektronicznego</w:t>
      </w:r>
      <w:r w:rsidR="004D1C76">
        <w:rPr>
          <w:rFonts w:ascii="Times New Roman" w:hAnsi="Times New Roman" w:cs="Times New Roman"/>
          <w:sz w:val="24"/>
          <w:szCs w:val="24"/>
        </w:rPr>
        <w:t>;</w:t>
      </w:r>
    </w:p>
    <w:p w14:paraId="1F397C72" w14:textId="4B87CDEC" w:rsidR="008F39AB" w:rsidRPr="0005769C" w:rsidRDefault="00883171" w:rsidP="0005769C">
      <w:pPr>
        <w:pStyle w:val="Akapitzlist"/>
        <w:numPr>
          <w:ilvl w:val="0"/>
          <w:numId w:val="12"/>
        </w:numPr>
        <w:spacing w:before="120" w:after="120" w:line="240" w:lineRule="auto"/>
        <w:ind w:left="851" w:hanging="425"/>
        <w:contextualSpacing w:val="0"/>
        <w:jc w:val="both"/>
        <w:rPr>
          <w:rFonts w:ascii="Times New Roman" w:hAnsi="Times New Roman" w:cs="Times New Roman"/>
          <w:sz w:val="24"/>
          <w:szCs w:val="24"/>
        </w:rPr>
      </w:pPr>
      <w:r w:rsidRPr="005E7529">
        <w:rPr>
          <w:rFonts w:ascii="Times New Roman" w:hAnsi="Times New Roman" w:cs="Times New Roman"/>
          <w:sz w:val="24"/>
          <w:szCs w:val="24"/>
          <w:shd w:val="clear" w:color="auto" w:fill="FFFFFF"/>
        </w:rPr>
        <w:t>osoby korzystające z PO PŻ.</w:t>
      </w:r>
    </w:p>
    <w:p w14:paraId="632166DB" w14:textId="7B67E153" w:rsidR="006E7293" w:rsidRDefault="005C1A5D" w:rsidP="008F39AB">
      <w:pPr>
        <w:numPr>
          <w:ilvl w:val="1"/>
          <w:numId w:val="3"/>
        </w:numPr>
        <w:spacing w:after="0" w:line="360"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Osoba z otoczenia osób zagrożonych ubóstwem i wykluczeniem społecznym – osoby spokrewnione lub niespokrewnione z osobami zagrożonymi ubóstwem lub wykluczeniem społecznym, wspólne zamieszkujące i gospodarujące, a także inne osoby z najbliższego środowiska osób zagrożonych ubóstwem lub wykluczeniem społecznym można uznać wszystkie osoby, których udział w projekcie jest niezbędny dla skutecznego wsparcia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1373DA38" w14:textId="5AF7D07E" w:rsidR="006E7293" w:rsidRPr="005E7529" w:rsidRDefault="00963B5D" w:rsidP="008F39AB">
      <w:pPr>
        <w:numPr>
          <w:ilvl w:val="1"/>
          <w:numId w:val="3"/>
        </w:numPr>
        <w:spacing w:after="193"/>
        <w:ind w:left="284" w:hanging="284"/>
        <w:jc w:val="both"/>
        <w:rPr>
          <w:rFonts w:ascii="Times New Roman" w:hAnsi="Times New Roman" w:cs="Times New Roman"/>
          <w:sz w:val="24"/>
          <w:szCs w:val="24"/>
        </w:rPr>
      </w:pPr>
      <w:r>
        <w:rPr>
          <w:rFonts w:ascii="Times New Roman" w:hAnsi="Times New Roman" w:cs="Times New Roman"/>
          <w:sz w:val="24"/>
          <w:szCs w:val="24"/>
        </w:rPr>
        <w:t>Uczestnik p</w:t>
      </w:r>
      <w:r w:rsidR="00903F41" w:rsidRPr="005E7529">
        <w:rPr>
          <w:rFonts w:ascii="Times New Roman" w:hAnsi="Times New Roman" w:cs="Times New Roman"/>
          <w:sz w:val="24"/>
          <w:szCs w:val="24"/>
        </w:rPr>
        <w:t>rojektu ( UP) to osoba, która:</w:t>
      </w:r>
      <w:r w:rsidR="005C1A5D" w:rsidRPr="005E7529">
        <w:rPr>
          <w:rFonts w:ascii="Times New Roman" w:hAnsi="Times New Roman" w:cs="Times New Roman"/>
          <w:sz w:val="24"/>
          <w:szCs w:val="24"/>
        </w:rPr>
        <w:t xml:space="preserve"> </w:t>
      </w:r>
    </w:p>
    <w:p w14:paraId="5E875715" w14:textId="3E3BE470" w:rsidR="006E7293" w:rsidRPr="005E7529" w:rsidRDefault="005C1A5D" w:rsidP="008F39AB">
      <w:pPr>
        <w:ind w:left="284" w:firstLine="0"/>
        <w:jc w:val="both"/>
        <w:rPr>
          <w:rFonts w:ascii="Times New Roman" w:hAnsi="Times New Roman" w:cs="Times New Roman"/>
          <w:sz w:val="24"/>
          <w:szCs w:val="24"/>
        </w:rPr>
      </w:pPr>
      <w:r w:rsidRPr="005E7529">
        <w:rPr>
          <w:rFonts w:ascii="Times New Roman" w:hAnsi="Times New Roman" w:cs="Times New Roman"/>
          <w:sz w:val="24"/>
          <w:szCs w:val="24"/>
        </w:rPr>
        <w:t>a)</w:t>
      </w:r>
      <w:r w:rsidRPr="005E7529">
        <w:rPr>
          <w:rFonts w:ascii="Times New Roman" w:eastAsia="Arial" w:hAnsi="Times New Roman" w:cs="Times New Roman"/>
          <w:sz w:val="24"/>
          <w:szCs w:val="24"/>
        </w:rPr>
        <w:t xml:space="preserve"> </w:t>
      </w:r>
      <w:r w:rsidR="00963B5D">
        <w:rPr>
          <w:rFonts w:ascii="Times New Roman" w:hAnsi="Times New Roman" w:cs="Times New Roman"/>
          <w:sz w:val="24"/>
          <w:szCs w:val="24"/>
        </w:rPr>
        <w:t>s</w:t>
      </w:r>
      <w:r w:rsidRPr="005E7529">
        <w:rPr>
          <w:rFonts w:ascii="Times New Roman" w:hAnsi="Times New Roman" w:cs="Times New Roman"/>
          <w:sz w:val="24"/>
          <w:szCs w:val="24"/>
        </w:rPr>
        <w:t xml:space="preserve">pełnia kryteria formalne tj. </w:t>
      </w:r>
    </w:p>
    <w:p w14:paraId="09249813" w14:textId="63FFED7D" w:rsidR="006E7293" w:rsidRPr="005E7529" w:rsidRDefault="008F39AB" w:rsidP="008F39AB">
      <w:pPr>
        <w:spacing w:after="0" w:line="360" w:lineRule="auto"/>
        <w:ind w:left="709" w:hanging="686"/>
        <w:jc w:val="both"/>
        <w:rPr>
          <w:rFonts w:ascii="Times New Roman" w:hAnsi="Times New Roman" w:cs="Times New Roman"/>
          <w:sz w:val="24"/>
          <w:szCs w:val="24"/>
        </w:rPr>
      </w:pPr>
      <w:r>
        <w:rPr>
          <w:rFonts w:ascii="Times New Roman" w:hAnsi="Times New Roman" w:cs="Times New Roman"/>
          <w:sz w:val="24"/>
          <w:szCs w:val="24"/>
        </w:rPr>
        <w:t xml:space="preserve">       - </w:t>
      </w:r>
      <w:r w:rsidR="005C1A5D" w:rsidRPr="005E7529">
        <w:rPr>
          <w:rFonts w:ascii="Times New Roman" w:hAnsi="Times New Roman" w:cs="Times New Roman"/>
          <w:sz w:val="24"/>
          <w:szCs w:val="24"/>
        </w:rPr>
        <w:t xml:space="preserve">zamieszkuje teren </w:t>
      </w:r>
      <w:r w:rsidR="004D1C76">
        <w:rPr>
          <w:rFonts w:ascii="Times New Roman" w:hAnsi="Times New Roman" w:cs="Times New Roman"/>
        </w:rPr>
        <w:t>L</w:t>
      </w:r>
      <w:r w:rsidR="00934A9E">
        <w:rPr>
          <w:rFonts w:ascii="Times New Roman" w:hAnsi="Times New Roman" w:cs="Times New Roman"/>
        </w:rPr>
        <w:t>SR</w:t>
      </w:r>
      <w:r w:rsidR="004D1C76">
        <w:rPr>
          <w:rFonts w:ascii="Times New Roman" w:hAnsi="Times New Roman" w:cs="Times New Roman"/>
        </w:rPr>
        <w:t xml:space="preserve"> Ziemia Gotyku</w:t>
      </w:r>
      <w:r w:rsidR="00836B24">
        <w:rPr>
          <w:rFonts w:ascii="Times New Roman" w:hAnsi="Times New Roman" w:cs="Times New Roman"/>
        </w:rPr>
        <w:t xml:space="preserve"> </w:t>
      </w:r>
      <w:r w:rsidR="0025683D">
        <w:rPr>
          <w:rFonts w:ascii="Times New Roman" w:hAnsi="Times New Roman" w:cs="Times New Roman"/>
          <w:sz w:val="24"/>
          <w:szCs w:val="24"/>
        </w:rPr>
        <w:t>potwierdzone oświadczeniem uczes</w:t>
      </w:r>
      <w:r w:rsidR="00AB0613">
        <w:rPr>
          <w:rFonts w:ascii="Times New Roman" w:hAnsi="Times New Roman" w:cs="Times New Roman"/>
          <w:sz w:val="24"/>
          <w:szCs w:val="24"/>
        </w:rPr>
        <w:t>tnika projektu objętego grantem;</w:t>
      </w:r>
    </w:p>
    <w:p w14:paraId="5BEAC367" w14:textId="73D322A7" w:rsidR="006E7293" w:rsidRPr="005E7529" w:rsidRDefault="008F39AB" w:rsidP="008F39AB">
      <w:pPr>
        <w:tabs>
          <w:tab w:val="left" w:pos="709"/>
        </w:tabs>
        <w:spacing w:after="0" w:line="360" w:lineRule="auto"/>
        <w:ind w:left="709" w:hanging="590"/>
        <w:jc w:val="both"/>
        <w:rPr>
          <w:rFonts w:ascii="Times New Roman" w:hAnsi="Times New Roman" w:cs="Times New Roman"/>
          <w:sz w:val="24"/>
          <w:szCs w:val="24"/>
        </w:rPr>
      </w:pPr>
      <w:r>
        <w:rPr>
          <w:rFonts w:ascii="Times New Roman" w:hAnsi="Times New Roman" w:cs="Times New Roman"/>
          <w:sz w:val="24"/>
          <w:szCs w:val="24"/>
        </w:rPr>
        <w:t xml:space="preserve">     - </w:t>
      </w:r>
      <w:r w:rsidR="005C1A5D" w:rsidRPr="005E7529">
        <w:rPr>
          <w:rFonts w:ascii="Times New Roman" w:hAnsi="Times New Roman" w:cs="Times New Roman"/>
          <w:sz w:val="24"/>
          <w:szCs w:val="24"/>
        </w:rPr>
        <w:t>posiada</w:t>
      </w:r>
      <w:r w:rsidR="004D1C76">
        <w:rPr>
          <w:rFonts w:ascii="Times New Roman" w:hAnsi="Times New Roman" w:cs="Times New Roman"/>
          <w:sz w:val="24"/>
          <w:szCs w:val="24"/>
        </w:rPr>
        <w:t>nie</w:t>
      </w:r>
      <w:r w:rsidR="005C1A5D" w:rsidRPr="005E7529">
        <w:rPr>
          <w:rFonts w:ascii="Times New Roman" w:hAnsi="Times New Roman" w:cs="Times New Roman"/>
          <w:sz w:val="24"/>
          <w:szCs w:val="24"/>
        </w:rPr>
        <w:t xml:space="preserve"> status</w:t>
      </w:r>
      <w:r w:rsidR="004D1C76">
        <w:rPr>
          <w:rFonts w:ascii="Times New Roman" w:hAnsi="Times New Roman" w:cs="Times New Roman"/>
          <w:sz w:val="24"/>
          <w:szCs w:val="24"/>
        </w:rPr>
        <w:t>u</w:t>
      </w:r>
      <w:r w:rsidR="005C1A5D" w:rsidRPr="005E7529">
        <w:rPr>
          <w:rFonts w:ascii="Times New Roman" w:hAnsi="Times New Roman" w:cs="Times New Roman"/>
          <w:sz w:val="24"/>
          <w:szCs w:val="24"/>
        </w:rPr>
        <w:t xml:space="preserve"> osoby zagrożonej ubóstw</w:t>
      </w:r>
      <w:r w:rsidR="00903F41" w:rsidRPr="005E7529">
        <w:rPr>
          <w:rFonts w:ascii="Times New Roman" w:hAnsi="Times New Roman" w:cs="Times New Roman"/>
          <w:sz w:val="24"/>
          <w:szCs w:val="24"/>
        </w:rPr>
        <w:t>em lub wykluczeniem społecznym</w:t>
      </w:r>
      <w:r w:rsidR="00512E5C">
        <w:rPr>
          <w:rFonts w:ascii="Times New Roman" w:hAnsi="Times New Roman" w:cs="Times New Roman"/>
          <w:sz w:val="24"/>
          <w:szCs w:val="24"/>
        </w:rPr>
        <w:t>,</w:t>
      </w:r>
      <w:r w:rsidR="00B6547B" w:rsidRPr="005E7529">
        <w:rPr>
          <w:rFonts w:ascii="Times New Roman" w:hAnsi="Times New Roman" w:cs="Times New Roman"/>
          <w:sz w:val="24"/>
          <w:szCs w:val="24"/>
        </w:rPr>
        <w:t xml:space="preserve"> </w:t>
      </w:r>
      <w:r w:rsidR="00512E5C">
        <w:rPr>
          <w:rFonts w:ascii="Times New Roman" w:hAnsi="Times New Roman" w:cs="Times New Roman"/>
          <w:sz w:val="24"/>
          <w:szCs w:val="24"/>
        </w:rPr>
        <w:t xml:space="preserve">potwierdzone </w:t>
      </w:r>
      <w:r w:rsidR="00915BB8">
        <w:rPr>
          <w:rFonts w:ascii="Times New Roman" w:hAnsi="Times New Roman" w:cs="Times New Roman"/>
          <w:sz w:val="24"/>
          <w:szCs w:val="24"/>
        </w:rPr>
        <w:t xml:space="preserve">odpowiednim dokumentem </w:t>
      </w:r>
      <w:r w:rsidR="00CD1D0B">
        <w:rPr>
          <w:rFonts w:ascii="Times New Roman" w:hAnsi="Times New Roman" w:cs="Times New Roman"/>
          <w:sz w:val="24"/>
          <w:szCs w:val="24"/>
        </w:rPr>
        <w:t>tj. oświadczeniem uczestnika projektu objętego grantem lub zaświadczeniem</w:t>
      </w:r>
      <w:r w:rsidR="00AB0613">
        <w:rPr>
          <w:rFonts w:ascii="Times New Roman" w:hAnsi="Times New Roman" w:cs="Times New Roman"/>
          <w:sz w:val="24"/>
          <w:szCs w:val="24"/>
        </w:rPr>
        <w:t xml:space="preserve"> z odpowiedniego urzędu czy i</w:t>
      </w:r>
      <w:r w:rsidR="005959D0">
        <w:rPr>
          <w:rFonts w:ascii="Times New Roman" w:hAnsi="Times New Roman" w:cs="Times New Roman"/>
          <w:sz w:val="24"/>
          <w:szCs w:val="24"/>
        </w:rPr>
        <w:t xml:space="preserve">nstytucji lub </w:t>
      </w:r>
      <w:r w:rsidR="00B6547B" w:rsidRPr="005E7529">
        <w:rPr>
          <w:rFonts w:ascii="Times New Roman" w:hAnsi="Times New Roman" w:cs="Times New Roman"/>
          <w:sz w:val="24"/>
          <w:szCs w:val="24"/>
        </w:rPr>
        <w:t>status</w:t>
      </w:r>
      <w:r w:rsidR="00915BB8">
        <w:rPr>
          <w:rFonts w:ascii="Times New Roman" w:hAnsi="Times New Roman" w:cs="Times New Roman"/>
          <w:sz w:val="24"/>
          <w:szCs w:val="24"/>
        </w:rPr>
        <w:t xml:space="preserve"> </w:t>
      </w:r>
      <w:r w:rsidR="00B6547B" w:rsidRPr="005E7529">
        <w:rPr>
          <w:rFonts w:ascii="Times New Roman" w:hAnsi="Times New Roman" w:cs="Times New Roman"/>
          <w:sz w:val="24"/>
          <w:szCs w:val="24"/>
        </w:rPr>
        <w:t>osoby z otoczenia os</w:t>
      </w:r>
      <w:r w:rsidR="00C777B6">
        <w:rPr>
          <w:rFonts w:ascii="Times New Roman" w:hAnsi="Times New Roman" w:cs="Times New Roman"/>
          <w:sz w:val="24"/>
          <w:szCs w:val="24"/>
        </w:rPr>
        <w:t>ób</w:t>
      </w:r>
      <w:r w:rsidR="00B6547B" w:rsidRPr="005E7529">
        <w:rPr>
          <w:rFonts w:ascii="Times New Roman" w:hAnsi="Times New Roman" w:cs="Times New Roman"/>
          <w:sz w:val="24"/>
          <w:szCs w:val="24"/>
        </w:rPr>
        <w:t xml:space="preserve"> zagrożon</w:t>
      </w:r>
      <w:r w:rsidR="00AB0613">
        <w:rPr>
          <w:rFonts w:ascii="Times New Roman" w:hAnsi="Times New Roman" w:cs="Times New Roman"/>
          <w:sz w:val="24"/>
          <w:szCs w:val="24"/>
        </w:rPr>
        <w:t xml:space="preserve">ych </w:t>
      </w:r>
      <w:r w:rsidR="00B6547B" w:rsidRPr="005E7529">
        <w:rPr>
          <w:rFonts w:ascii="Times New Roman" w:hAnsi="Times New Roman" w:cs="Times New Roman"/>
          <w:sz w:val="24"/>
          <w:szCs w:val="24"/>
        </w:rPr>
        <w:t>ubóstwem lub wykluczeniem społecznym</w:t>
      </w:r>
      <w:r w:rsidR="00C777B6">
        <w:rPr>
          <w:rFonts w:ascii="Times New Roman" w:hAnsi="Times New Roman" w:cs="Times New Roman"/>
          <w:sz w:val="24"/>
          <w:szCs w:val="24"/>
        </w:rPr>
        <w:t xml:space="preserve"> – potwierdzone oświadczeniem</w:t>
      </w:r>
      <w:r w:rsidR="00AB0613">
        <w:rPr>
          <w:rFonts w:ascii="Times New Roman" w:hAnsi="Times New Roman" w:cs="Times New Roman"/>
          <w:sz w:val="24"/>
          <w:szCs w:val="24"/>
        </w:rPr>
        <w:t>;</w:t>
      </w:r>
      <w:r w:rsidR="00512E5C">
        <w:rPr>
          <w:rFonts w:ascii="Times New Roman" w:hAnsi="Times New Roman" w:cs="Times New Roman"/>
          <w:sz w:val="24"/>
          <w:szCs w:val="24"/>
        </w:rPr>
        <w:t xml:space="preserve"> </w:t>
      </w:r>
    </w:p>
    <w:p w14:paraId="58573097" w14:textId="67ACEA5C" w:rsidR="006E7293" w:rsidRPr="005E7529" w:rsidRDefault="008F39AB" w:rsidP="0021121E">
      <w:pPr>
        <w:tabs>
          <w:tab w:val="left" w:pos="284"/>
        </w:tabs>
        <w:spacing w:after="0" w:line="360" w:lineRule="auto"/>
        <w:ind w:left="709" w:hanging="59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AE3560" w:rsidRPr="00915BB8">
        <w:rPr>
          <w:rFonts w:ascii="Times New Roman" w:hAnsi="Times New Roman" w:cs="Times New Roman"/>
          <w:color w:val="auto"/>
          <w:sz w:val="24"/>
          <w:szCs w:val="24"/>
        </w:rPr>
        <w:t>udział w jednym ze wszystkich projektów objętych grantem współfinansowanych ze środków</w:t>
      </w:r>
      <w:r w:rsidR="0076597D" w:rsidRPr="00915BB8">
        <w:rPr>
          <w:rFonts w:ascii="Times New Roman" w:hAnsi="Times New Roman" w:cs="Times New Roman"/>
          <w:color w:val="auto"/>
          <w:sz w:val="24"/>
          <w:szCs w:val="24"/>
        </w:rPr>
        <w:t xml:space="preserve"> LGD Ziemia Gotyku potwierdzone oświadczeniem uczestnika projektu.</w:t>
      </w:r>
    </w:p>
    <w:p w14:paraId="23EFF975" w14:textId="1E29DB4F" w:rsidR="006E7293" w:rsidRPr="005E7529" w:rsidRDefault="005C1A5D" w:rsidP="008F39AB">
      <w:pPr>
        <w:numPr>
          <w:ilvl w:val="0"/>
          <w:numId w:val="5"/>
        </w:numPr>
        <w:spacing w:after="0" w:line="360" w:lineRule="auto"/>
        <w:ind w:left="709" w:hanging="425"/>
        <w:jc w:val="both"/>
        <w:rPr>
          <w:rFonts w:ascii="Times New Roman" w:hAnsi="Times New Roman" w:cs="Times New Roman"/>
          <w:sz w:val="24"/>
          <w:szCs w:val="24"/>
        </w:rPr>
      </w:pPr>
      <w:r w:rsidRPr="005E7529">
        <w:rPr>
          <w:rFonts w:ascii="Times New Roman" w:hAnsi="Times New Roman" w:cs="Times New Roman"/>
          <w:sz w:val="24"/>
          <w:szCs w:val="24"/>
        </w:rPr>
        <w:t>został</w:t>
      </w:r>
      <w:r w:rsidR="00AB0613">
        <w:rPr>
          <w:rFonts w:ascii="Times New Roman" w:hAnsi="Times New Roman" w:cs="Times New Roman"/>
          <w:sz w:val="24"/>
          <w:szCs w:val="24"/>
        </w:rPr>
        <w:t>a zakwalifikowana do udziału w p</w:t>
      </w:r>
      <w:r w:rsidRPr="005E7529">
        <w:rPr>
          <w:rFonts w:ascii="Times New Roman" w:hAnsi="Times New Roman" w:cs="Times New Roman"/>
          <w:sz w:val="24"/>
          <w:szCs w:val="24"/>
        </w:rPr>
        <w:t xml:space="preserve">rojekcie w oparciu o Regulamin rekrutacji </w:t>
      </w:r>
      <w:r w:rsidR="008F39AB">
        <w:rPr>
          <w:rFonts w:ascii="Times New Roman" w:hAnsi="Times New Roman" w:cs="Times New Roman"/>
          <w:sz w:val="24"/>
          <w:szCs w:val="24"/>
        </w:rPr>
        <w:br/>
      </w:r>
      <w:r w:rsidRPr="005E7529">
        <w:rPr>
          <w:rFonts w:ascii="Times New Roman" w:hAnsi="Times New Roman" w:cs="Times New Roman"/>
          <w:sz w:val="24"/>
          <w:szCs w:val="24"/>
        </w:rPr>
        <w:t>i u</w:t>
      </w:r>
      <w:r w:rsidR="008F39AB">
        <w:rPr>
          <w:rFonts w:ascii="Times New Roman" w:hAnsi="Times New Roman" w:cs="Times New Roman"/>
          <w:sz w:val="24"/>
          <w:szCs w:val="24"/>
        </w:rPr>
        <w:t xml:space="preserve">działu </w:t>
      </w:r>
      <w:r w:rsidR="00AB0613">
        <w:rPr>
          <w:rFonts w:ascii="Times New Roman" w:hAnsi="Times New Roman" w:cs="Times New Roman"/>
          <w:sz w:val="24"/>
          <w:szCs w:val="24"/>
        </w:rPr>
        <w:t>w p</w:t>
      </w:r>
      <w:r w:rsidR="00903F41" w:rsidRPr="005E7529">
        <w:rPr>
          <w:rFonts w:ascii="Times New Roman" w:hAnsi="Times New Roman" w:cs="Times New Roman"/>
          <w:sz w:val="24"/>
          <w:szCs w:val="24"/>
        </w:rPr>
        <w:t>rojekcie;</w:t>
      </w:r>
      <w:r w:rsidRPr="005E7529">
        <w:rPr>
          <w:rFonts w:ascii="Times New Roman" w:hAnsi="Times New Roman" w:cs="Times New Roman"/>
          <w:sz w:val="24"/>
          <w:szCs w:val="24"/>
        </w:rPr>
        <w:t xml:space="preserve">  </w:t>
      </w:r>
    </w:p>
    <w:p w14:paraId="4841C6DC" w14:textId="77777777" w:rsidR="006E7293" w:rsidRPr="005E7529" w:rsidRDefault="005C1A5D" w:rsidP="008F39AB">
      <w:pPr>
        <w:numPr>
          <w:ilvl w:val="0"/>
          <w:numId w:val="5"/>
        </w:numPr>
        <w:ind w:firstLine="74"/>
        <w:jc w:val="both"/>
        <w:rPr>
          <w:rFonts w:ascii="Times New Roman" w:hAnsi="Times New Roman" w:cs="Times New Roman"/>
          <w:sz w:val="24"/>
          <w:szCs w:val="24"/>
        </w:rPr>
      </w:pPr>
      <w:r w:rsidRPr="005E7529">
        <w:rPr>
          <w:rFonts w:ascii="Times New Roman" w:hAnsi="Times New Roman" w:cs="Times New Roman"/>
          <w:sz w:val="24"/>
          <w:szCs w:val="24"/>
        </w:rPr>
        <w:t>złożyła formularz zgłoszeniowy i przeszła pomyślnie proces rekrutacji</w:t>
      </w:r>
      <w:r w:rsidR="00903F41" w:rsidRPr="005E7529">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1E76B918" w14:textId="5026753D" w:rsidR="006E7293" w:rsidRPr="005E7529" w:rsidRDefault="00903F41" w:rsidP="008F39AB">
      <w:pPr>
        <w:numPr>
          <w:ilvl w:val="0"/>
          <w:numId w:val="5"/>
        </w:numPr>
        <w:ind w:firstLine="74"/>
        <w:jc w:val="both"/>
        <w:rPr>
          <w:rFonts w:ascii="Times New Roman" w:hAnsi="Times New Roman" w:cs="Times New Roman"/>
          <w:sz w:val="24"/>
          <w:szCs w:val="24"/>
        </w:rPr>
      </w:pPr>
      <w:r w:rsidRPr="005E7529">
        <w:rPr>
          <w:rFonts w:ascii="Times New Roman" w:hAnsi="Times New Roman" w:cs="Times New Roman"/>
          <w:sz w:val="24"/>
          <w:szCs w:val="24"/>
        </w:rPr>
        <w:t xml:space="preserve">podpisała </w:t>
      </w:r>
      <w:r w:rsidR="00AB0613">
        <w:rPr>
          <w:rFonts w:ascii="Times New Roman" w:hAnsi="Times New Roman" w:cs="Times New Roman"/>
          <w:sz w:val="24"/>
          <w:szCs w:val="24"/>
        </w:rPr>
        <w:t xml:space="preserve"> umowę uczestnictwa w p</w:t>
      </w:r>
      <w:r w:rsidR="005C1A5D" w:rsidRPr="005E7529">
        <w:rPr>
          <w:rFonts w:ascii="Times New Roman" w:hAnsi="Times New Roman" w:cs="Times New Roman"/>
          <w:sz w:val="24"/>
          <w:szCs w:val="24"/>
        </w:rPr>
        <w:t>roj</w:t>
      </w:r>
      <w:r w:rsidRPr="005E7529">
        <w:rPr>
          <w:rFonts w:ascii="Times New Roman" w:hAnsi="Times New Roman" w:cs="Times New Roman"/>
          <w:sz w:val="24"/>
          <w:szCs w:val="24"/>
        </w:rPr>
        <w:t>ekcie i inne wymagane dokumenty.</w:t>
      </w:r>
      <w:r w:rsidR="005C1A5D" w:rsidRPr="005E7529">
        <w:rPr>
          <w:rFonts w:ascii="Times New Roman" w:hAnsi="Times New Roman" w:cs="Times New Roman"/>
          <w:sz w:val="24"/>
          <w:szCs w:val="24"/>
        </w:rPr>
        <w:t xml:space="preserve">  </w:t>
      </w:r>
    </w:p>
    <w:p w14:paraId="33F3B3DF" w14:textId="601DC0F4" w:rsidR="0005769C" w:rsidRPr="005E7529" w:rsidRDefault="005C1A5D" w:rsidP="00EF2A14">
      <w:pPr>
        <w:spacing w:after="158" w:line="259" w:lineRule="auto"/>
        <w:ind w:left="4536"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741E4DBA" w14:textId="00E35CC4" w:rsidR="006E7293" w:rsidRPr="008F39AB" w:rsidRDefault="005C1A5D" w:rsidP="008F39AB">
      <w:pPr>
        <w:spacing w:after="0" w:line="259" w:lineRule="auto"/>
        <w:ind w:left="4536" w:firstLine="0"/>
        <w:rPr>
          <w:rFonts w:ascii="Times New Roman" w:hAnsi="Times New Roman" w:cs="Times New Roman"/>
          <w:sz w:val="24"/>
          <w:szCs w:val="24"/>
        </w:rPr>
      </w:pPr>
      <w:r w:rsidRPr="005E7529">
        <w:rPr>
          <w:rFonts w:ascii="Times New Roman" w:hAnsi="Times New Roman" w:cs="Times New Roman"/>
          <w:sz w:val="24"/>
          <w:szCs w:val="24"/>
        </w:rPr>
        <w:t xml:space="preserve"> </w:t>
      </w:r>
      <w:r w:rsidRPr="005E7529">
        <w:rPr>
          <w:rFonts w:ascii="Times New Roman" w:hAnsi="Times New Roman" w:cs="Times New Roman"/>
          <w:b/>
          <w:sz w:val="24"/>
          <w:szCs w:val="24"/>
        </w:rPr>
        <w:t xml:space="preserve">§ 3 </w:t>
      </w:r>
    </w:p>
    <w:p w14:paraId="27484363" w14:textId="1A4DEA7C" w:rsidR="0005769C" w:rsidRPr="008F39AB" w:rsidRDefault="005C1A5D" w:rsidP="0005769C">
      <w:pPr>
        <w:spacing w:after="159" w:line="259" w:lineRule="auto"/>
        <w:ind w:left="237" w:right="204"/>
        <w:jc w:val="center"/>
        <w:rPr>
          <w:rFonts w:ascii="Times New Roman" w:hAnsi="Times New Roman" w:cs="Times New Roman"/>
          <w:b/>
          <w:sz w:val="24"/>
          <w:szCs w:val="24"/>
        </w:rPr>
      </w:pPr>
      <w:r w:rsidRPr="005E7529">
        <w:rPr>
          <w:rFonts w:ascii="Times New Roman" w:hAnsi="Times New Roman" w:cs="Times New Roman"/>
          <w:b/>
          <w:sz w:val="24"/>
          <w:szCs w:val="24"/>
        </w:rPr>
        <w:t xml:space="preserve">Zasady rekrutacji </w:t>
      </w:r>
    </w:p>
    <w:p w14:paraId="1EA8B94C" w14:textId="1AC80F24" w:rsidR="006E7293" w:rsidRPr="005E7529" w:rsidRDefault="005C1A5D" w:rsidP="008F39AB">
      <w:pPr>
        <w:jc w:val="both"/>
        <w:rPr>
          <w:rFonts w:ascii="Times New Roman" w:hAnsi="Times New Roman" w:cs="Times New Roman"/>
          <w:sz w:val="24"/>
          <w:szCs w:val="24"/>
        </w:rPr>
      </w:pPr>
      <w:r w:rsidRPr="005E7529">
        <w:rPr>
          <w:rFonts w:ascii="Times New Roman" w:hAnsi="Times New Roman" w:cs="Times New Roman"/>
          <w:sz w:val="24"/>
          <w:szCs w:val="24"/>
        </w:rPr>
        <w:lastRenderedPageBreak/>
        <w:t>1.</w:t>
      </w:r>
      <w:r w:rsidRPr="005E7529">
        <w:rPr>
          <w:rFonts w:ascii="Times New Roman" w:eastAsia="Arial" w:hAnsi="Times New Roman" w:cs="Times New Roman"/>
          <w:sz w:val="24"/>
          <w:szCs w:val="24"/>
        </w:rPr>
        <w:t xml:space="preserve"> </w:t>
      </w:r>
      <w:r w:rsidRPr="005E7529">
        <w:rPr>
          <w:rFonts w:ascii="Times New Roman" w:hAnsi="Times New Roman" w:cs="Times New Roman"/>
          <w:sz w:val="24"/>
          <w:szCs w:val="24"/>
        </w:rPr>
        <w:t xml:space="preserve">Uczestnik projektu musi spełnić </w:t>
      </w:r>
      <w:r w:rsidR="00915BB8">
        <w:rPr>
          <w:rFonts w:ascii="Times New Roman" w:hAnsi="Times New Roman" w:cs="Times New Roman"/>
          <w:sz w:val="24"/>
          <w:szCs w:val="24"/>
        </w:rPr>
        <w:t xml:space="preserve">kryteria </w:t>
      </w:r>
      <w:r w:rsidRPr="005E7529">
        <w:rPr>
          <w:rFonts w:ascii="Times New Roman" w:hAnsi="Times New Roman" w:cs="Times New Roman"/>
          <w:sz w:val="24"/>
          <w:szCs w:val="24"/>
        </w:rPr>
        <w:t xml:space="preserve">formalne: </w:t>
      </w:r>
    </w:p>
    <w:p w14:paraId="49D95560" w14:textId="4BD1B0CE" w:rsidR="006E7293" w:rsidRPr="005E7529" w:rsidRDefault="005C1A5D" w:rsidP="00E73829">
      <w:pPr>
        <w:numPr>
          <w:ilvl w:val="0"/>
          <w:numId w:val="6"/>
        </w:numPr>
        <w:spacing w:after="0" w:line="360" w:lineRule="auto"/>
        <w:ind w:left="568" w:hanging="284"/>
        <w:jc w:val="both"/>
        <w:rPr>
          <w:rFonts w:ascii="Times New Roman" w:hAnsi="Times New Roman" w:cs="Times New Roman"/>
          <w:sz w:val="24"/>
          <w:szCs w:val="24"/>
        </w:rPr>
      </w:pPr>
      <w:r w:rsidRPr="005E7529">
        <w:rPr>
          <w:rFonts w:ascii="Times New Roman" w:hAnsi="Times New Roman" w:cs="Times New Roman"/>
          <w:sz w:val="24"/>
          <w:szCs w:val="24"/>
        </w:rPr>
        <w:t xml:space="preserve">zamieszkuje na terenie LSR </w:t>
      </w:r>
      <w:r w:rsidR="00836B24" w:rsidRPr="00F44A87">
        <w:rPr>
          <w:rFonts w:ascii="Times New Roman" w:hAnsi="Times New Roman" w:cs="Times New Roman"/>
        </w:rPr>
        <w:t>(obejmującego obszar Gmin: Chełmża, Łubianka, Łysomice, Papowo Biskupie</w:t>
      </w:r>
      <w:r w:rsidR="00836B24">
        <w:rPr>
          <w:rFonts w:ascii="Times New Roman" w:hAnsi="Times New Roman" w:cs="Times New Roman"/>
        </w:rPr>
        <w:t xml:space="preserve"> oraz Miasto Chełmża</w:t>
      </w:r>
      <w:r w:rsidR="00836B24" w:rsidRPr="00F44A87">
        <w:rPr>
          <w:rFonts w:ascii="Times New Roman" w:hAnsi="Times New Roman" w:cs="Times New Roman"/>
        </w:rPr>
        <w:t>)</w:t>
      </w:r>
      <w:r w:rsidR="00836B24">
        <w:rPr>
          <w:rFonts w:ascii="Times New Roman" w:hAnsi="Times New Roman" w:cs="Times New Roman"/>
          <w:sz w:val="24"/>
          <w:szCs w:val="24"/>
        </w:rPr>
        <w:t>, potwierdzone o</w:t>
      </w:r>
      <w:r w:rsidR="008B1207">
        <w:rPr>
          <w:rFonts w:ascii="Times New Roman" w:hAnsi="Times New Roman" w:cs="Times New Roman"/>
          <w:sz w:val="24"/>
          <w:szCs w:val="24"/>
        </w:rPr>
        <w:t>świadczeniem uczestnika projektu objętego grantem</w:t>
      </w:r>
      <w:r w:rsidR="00836B24">
        <w:rPr>
          <w:rFonts w:ascii="Times New Roman" w:hAnsi="Times New Roman" w:cs="Times New Roman"/>
          <w:sz w:val="24"/>
          <w:szCs w:val="24"/>
        </w:rPr>
        <w:t>;</w:t>
      </w:r>
    </w:p>
    <w:p w14:paraId="31AD29A1" w14:textId="16CB18A1" w:rsidR="006E7293" w:rsidRPr="00AB0613" w:rsidRDefault="005C1A5D" w:rsidP="00E73829">
      <w:pPr>
        <w:numPr>
          <w:ilvl w:val="0"/>
          <w:numId w:val="6"/>
        </w:numPr>
        <w:spacing w:after="0" w:line="360" w:lineRule="auto"/>
        <w:ind w:left="568" w:hanging="284"/>
        <w:jc w:val="both"/>
        <w:rPr>
          <w:rFonts w:ascii="Times New Roman" w:hAnsi="Times New Roman" w:cs="Times New Roman"/>
          <w:sz w:val="24"/>
          <w:szCs w:val="24"/>
        </w:rPr>
      </w:pPr>
      <w:r w:rsidRPr="005E7529">
        <w:rPr>
          <w:rFonts w:ascii="Times New Roman" w:hAnsi="Times New Roman" w:cs="Times New Roman"/>
          <w:sz w:val="24"/>
          <w:szCs w:val="24"/>
        </w:rPr>
        <w:t>posiada status osoby zagrożonej ubóstwem lub wykluczeniem społecznym</w:t>
      </w:r>
      <w:r w:rsidR="00B6547B" w:rsidRPr="005E7529">
        <w:rPr>
          <w:rFonts w:ascii="Times New Roman" w:hAnsi="Times New Roman" w:cs="Times New Roman"/>
          <w:sz w:val="24"/>
          <w:szCs w:val="24"/>
        </w:rPr>
        <w:t xml:space="preserve"> lub status osoby z otoczenia osoby zagrożonej ubóst</w:t>
      </w:r>
      <w:r w:rsidR="00730EFC">
        <w:rPr>
          <w:rFonts w:ascii="Times New Roman" w:hAnsi="Times New Roman" w:cs="Times New Roman"/>
          <w:sz w:val="24"/>
          <w:szCs w:val="24"/>
        </w:rPr>
        <w:t>w</w:t>
      </w:r>
      <w:r w:rsidR="00B6547B" w:rsidRPr="005E7529">
        <w:rPr>
          <w:rFonts w:ascii="Times New Roman" w:hAnsi="Times New Roman" w:cs="Times New Roman"/>
          <w:sz w:val="24"/>
          <w:szCs w:val="24"/>
        </w:rPr>
        <w:t xml:space="preserve">em lub wykluczeniem </w:t>
      </w:r>
      <w:r w:rsidR="005A4A73">
        <w:rPr>
          <w:rFonts w:ascii="Times New Roman" w:hAnsi="Times New Roman" w:cs="Times New Roman"/>
          <w:sz w:val="24"/>
          <w:szCs w:val="24"/>
        </w:rPr>
        <w:t>społecznym, potwierdz</w:t>
      </w:r>
      <w:r w:rsidR="00836B24">
        <w:rPr>
          <w:rFonts w:ascii="Times New Roman" w:hAnsi="Times New Roman" w:cs="Times New Roman"/>
          <w:sz w:val="24"/>
          <w:szCs w:val="24"/>
        </w:rPr>
        <w:t>one odpowiednim dokumentem tj. o</w:t>
      </w:r>
      <w:r w:rsidR="005A4A73">
        <w:rPr>
          <w:rFonts w:ascii="Times New Roman" w:hAnsi="Times New Roman" w:cs="Times New Roman"/>
          <w:sz w:val="24"/>
          <w:szCs w:val="24"/>
        </w:rPr>
        <w:t xml:space="preserve">świadczeniem uczestnika projektu objętego grantem </w:t>
      </w:r>
      <w:r w:rsidR="00914E30">
        <w:rPr>
          <w:rFonts w:ascii="Times New Roman" w:hAnsi="Times New Roman" w:cs="Times New Roman"/>
          <w:sz w:val="24"/>
          <w:szCs w:val="24"/>
        </w:rPr>
        <w:t xml:space="preserve">(z </w:t>
      </w:r>
      <w:r w:rsidR="00AB0613">
        <w:rPr>
          <w:rFonts w:ascii="Times New Roman" w:hAnsi="Times New Roman" w:cs="Times New Roman"/>
          <w:sz w:val="24"/>
          <w:szCs w:val="24"/>
        </w:rPr>
        <w:t xml:space="preserve">pouczeniem o odpowiedzialności </w:t>
      </w:r>
      <w:r w:rsidR="00914E30">
        <w:rPr>
          <w:rFonts w:ascii="Times New Roman" w:hAnsi="Times New Roman" w:cs="Times New Roman"/>
          <w:sz w:val="24"/>
          <w:szCs w:val="24"/>
        </w:rPr>
        <w:t xml:space="preserve">za składanie oświadczeń niezgodnych z prawdą) lub zaświadczeniem z odpowiedniego </w:t>
      </w:r>
      <w:r w:rsidR="00AB0613">
        <w:rPr>
          <w:rFonts w:ascii="Times New Roman" w:hAnsi="Times New Roman" w:cs="Times New Roman"/>
          <w:sz w:val="24"/>
          <w:szCs w:val="24"/>
        </w:rPr>
        <w:t>u</w:t>
      </w:r>
      <w:r w:rsidR="00914E30">
        <w:rPr>
          <w:rFonts w:ascii="Times New Roman" w:hAnsi="Times New Roman" w:cs="Times New Roman"/>
          <w:sz w:val="24"/>
          <w:szCs w:val="24"/>
        </w:rPr>
        <w:t>rzędu</w:t>
      </w:r>
      <w:r w:rsidR="00AB0613">
        <w:rPr>
          <w:rFonts w:ascii="Times New Roman" w:hAnsi="Times New Roman" w:cs="Times New Roman"/>
          <w:sz w:val="24"/>
          <w:szCs w:val="24"/>
        </w:rPr>
        <w:t xml:space="preserve"> czy i</w:t>
      </w:r>
      <w:r w:rsidR="006124EB">
        <w:rPr>
          <w:rFonts w:ascii="Times New Roman" w:hAnsi="Times New Roman" w:cs="Times New Roman"/>
          <w:sz w:val="24"/>
          <w:szCs w:val="24"/>
        </w:rPr>
        <w:t xml:space="preserve">nstytucji lub status osoby z otoczenia </w:t>
      </w:r>
      <w:r w:rsidR="00CA645B">
        <w:rPr>
          <w:rFonts w:ascii="Times New Roman" w:hAnsi="Times New Roman" w:cs="Times New Roman"/>
          <w:sz w:val="24"/>
          <w:szCs w:val="24"/>
        </w:rPr>
        <w:t>-</w:t>
      </w:r>
      <w:r w:rsidR="00AB0613">
        <w:rPr>
          <w:rFonts w:ascii="Times New Roman" w:hAnsi="Times New Roman" w:cs="Times New Roman"/>
          <w:sz w:val="24"/>
          <w:szCs w:val="24"/>
        </w:rPr>
        <w:t xml:space="preserve"> </w:t>
      </w:r>
      <w:r w:rsidR="00AB0613" w:rsidRPr="00AB0613">
        <w:rPr>
          <w:rFonts w:ascii="Times New Roman" w:hAnsi="Times New Roman" w:cs="Times New Roman"/>
          <w:sz w:val="24"/>
          <w:szCs w:val="24"/>
        </w:rPr>
        <w:t>o</w:t>
      </w:r>
      <w:r w:rsidR="00CA645B" w:rsidRPr="00AB0613">
        <w:rPr>
          <w:rFonts w:ascii="Times New Roman" w:hAnsi="Times New Roman" w:cs="Times New Roman"/>
          <w:sz w:val="24"/>
          <w:szCs w:val="24"/>
        </w:rPr>
        <w:t xml:space="preserve">toczenie osób zagrożonych ubóstwem lub wykluczeniem społecznym – osoby spokrewnione lub niespokrewnione </w:t>
      </w:r>
      <w:r w:rsidR="0024302B" w:rsidRPr="00AB0613">
        <w:rPr>
          <w:rFonts w:ascii="Times New Roman" w:hAnsi="Times New Roman" w:cs="Times New Roman"/>
          <w:sz w:val="24"/>
          <w:szCs w:val="24"/>
        </w:rPr>
        <w:t>z osobami zagrożonymi ubóstwem lub wykluczeniem społecznym, wspólnie zamieszkujące lub gospodarujące</w:t>
      </w:r>
      <w:r w:rsidR="009B13E7" w:rsidRPr="00AB0613">
        <w:rPr>
          <w:rFonts w:ascii="Times New Roman" w:hAnsi="Times New Roman" w:cs="Times New Roman"/>
          <w:sz w:val="24"/>
          <w:szCs w:val="24"/>
        </w:rPr>
        <w:t>, a także inne osoby z najbliższego środowiska osób zagrożonych ubóstwem lub wykluczeniem społecznym</w:t>
      </w:r>
      <w:r w:rsidR="00730EFC" w:rsidRPr="00AB0613">
        <w:rPr>
          <w:rFonts w:ascii="Times New Roman" w:hAnsi="Times New Roman" w:cs="Times New Roman"/>
          <w:i/>
          <w:sz w:val="24"/>
          <w:szCs w:val="24"/>
        </w:rPr>
        <w:t xml:space="preserve">- </w:t>
      </w:r>
      <w:r w:rsidR="00730EFC" w:rsidRPr="00AB0613">
        <w:rPr>
          <w:rFonts w:ascii="Times New Roman" w:hAnsi="Times New Roman" w:cs="Times New Roman"/>
          <w:sz w:val="24"/>
          <w:szCs w:val="24"/>
        </w:rPr>
        <w:t>dokument- oświadczenie ze wskazaniem dla jakiej osoby jest otoczeniem.</w:t>
      </w:r>
    </w:p>
    <w:p w14:paraId="5B22D297" w14:textId="2DCF0BA1" w:rsidR="00547D48" w:rsidRPr="00AB0613" w:rsidRDefault="00841B44" w:rsidP="00AB0613">
      <w:pPr>
        <w:numPr>
          <w:ilvl w:val="0"/>
          <w:numId w:val="6"/>
        </w:numPr>
        <w:spacing w:after="0" w:line="36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warunkiem udziału w projekcie będzie uczestnictwo </w:t>
      </w:r>
      <w:r w:rsidR="00654736">
        <w:rPr>
          <w:rFonts w:ascii="Times New Roman" w:hAnsi="Times New Roman" w:cs="Times New Roman"/>
          <w:sz w:val="24"/>
          <w:szCs w:val="24"/>
        </w:rPr>
        <w:t>tylko w jednym projekcie objętym grantem dofinansow</w:t>
      </w:r>
      <w:r w:rsidR="00E73829">
        <w:rPr>
          <w:rFonts w:ascii="Times New Roman" w:hAnsi="Times New Roman" w:cs="Times New Roman"/>
          <w:sz w:val="24"/>
          <w:szCs w:val="24"/>
        </w:rPr>
        <w:t>anym w ramach „Lokalne Ośrodki Włączenia S</w:t>
      </w:r>
      <w:r w:rsidR="00654736">
        <w:rPr>
          <w:rFonts w:ascii="Times New Roman" w:hAnsi="Times New Roman" w:cs="Times New Roman"/>
          <w:sz w:val="24"/>
          <w:szCs w:val="24"/>
        </w:rPr>
        <w:t>połecznego</w:t>
      </w:r>
      <w:r w:rsidR="00941D2F">
        <w:rPr>
          <w:rFonts w:ascii="Times New Roman" w:hAnsi="Times New Roman" w:cs="Times New Roman"/>
          <w:sz w:val="24"/>
          <w:szCs w:val="24"/>
        </w:rPr>
        <w:t xml:space="preserve"> Ziemi</w:t>
      </w:r>
      <w:r w:rsidR="000A428D">
        <w:rPr>
          <w:rFonts w:ascii="Times New Roman" w:hAnsi="Times New Roman" w:cs="Times New Roman"/>
          <w:sz w:val="24"/>
          <w:szCs w:val="24"/>
        </w:rPr>
        <w:t xml:space="preserve"> </w:t>
      </w:r>
      <w:r w:rsidR="00941D2F">
        <w:rPr>
          <w:rFonts w:ascii="Times New Roman" w:hAnsi="Times New Roman" w:cs="Times New Roman"/>
          <w:sz w:val="24"/>
          <w:szCs w:val="24"/>
        </w:rPr>
        <w:t>Gotyku”</w:t>
      </w:r>
      <w:r w:rsidR="001C7C95">
        <w:rPr>
          <w:rFonts w:ascii="Times New Roman" w:hAnsi="Times New Roman" w:cs="Times New Roman"/>
          <w:sz w:val="24"/>
          <w:szCs w:val="24"/>
        </w:rPr>
        <w:t>.</w:t>
      </w:r>
    </w:p>
    <w:p w14:paraId="61F5C12C" w14:textId="77777777" w:rsidR="006E7293" w:rsidRPr="005E7529" w:rsidRDefault="005C1A5D" w:rsidP="00E73829">
      <w:pPr>
        <w:ind w:left="370" w:hanging="370"/>
        <w:jc w:val="both"/>
        <w:rPr>
          <w:rFonts w:ascii="Times New Roman" w:hAnsi="Times New Roman" w:cs="Times New Roman"/>
          <w:sz w:val="24"/>
          <w:szCs w:val="24"/>
        </w:rPr>
      </w:pPr>
      <w:r w:rsidRPr="005E7529">
        <w:rPr>
          <w:rFonts w:ascii="Times New Roman" w:hAnsi="Times New Roman" w:cs="Times New Roman"/>
          <w:sz w:val="24"/>
          <w:szCs w:val="24"/>
        </w:rPr>
        <w:t>2.</w:t>
      </w:r>
      <w:r w:rsidRPr="005E7529">
        <w:rPr>
          <w:rFonts w:ascii="Times New Roman" w:eastAsia="Arial" w:hAnsi="Times New Roman" w:cs="Times New Roman"/>
          <w:sz w:val="24"/>
          <w:szCs w:val="24"/>
        </w:rPr>
        <w:t xml:space="preserve"> </w:t>
      </w:r>
      <w:r w:rsidRPr="005E7529">
        <w:rPr>
          <w:rFonts w:ascii="Times New Roman" w:hAnsi="Times New Roman" w:cs="Times New Roman"/>
          <w:sz w:val="24"/>
          <w:szCs w:val="24"/>
        </w:rPr>
        <w:t xml:space="preserve">Kryteria premiujące uczestnika do projektu: </w:t>
      </w:r>
    </w:p>
    <w:p w14:paraId="2C00986A" w14:textId="1B7B0EF1" w:rsidR="00547D48" w:rsidRPr="005E7529" w:rsidRDefault="00E73829" w:rsidP="00547D48">
      <w:pPr>
        <w:pStyle w:val="Tekstkomentarza"/>
        <w:rPr>
          <w:rFonts w:ascii="Times New Roman" w:hAnsi="Times New Roman" w:cs="Times New Roman"/>
          <w:sz w:val="24"/>
          <w:szCs w:val="24"/>
        </w:rPr>
      </w:pPr>
      <w:r>
        <w:rPr>
          <w:rFonts w:ascii="Times New Roman" w:hAnsi="Times New Roman" w:cs="Times New Roman"/>
          <w:sz w:val="24"/>
          <w:szCs w:val="24"/>
        </w:rPr>
        <w:t xml:space="preserve">    </w:t>
      </w:r>
      <w:r w:rsidR="00547D48" w:rsidRPr="005E7529">
        <w:rPr>
          <w:rFonts w:ascii="Times New Roman" w:hAnsi="Times New Roman" w:cs="Times New Roman"/>
          <w:sz w:val="24"/>
          <w:szCs w:val="24"/>
        </w:rPr>
        <w:t>Kryteria  merytoryczne:</w:t>
      </w:r>
    </w:p>
    <w:p w14:paraId="2DE3F5C6" w14:textId="05E55E2D" w:rsidR="00547D48" w:rsidRPr="00E73829" w:rsidRDefault="00547D48" w:rsidP="00547D48">
      <w:pPr>
        <w:pStyle w:val="Tekstkomentarza"/>
        <w:rPr>
          <w:rFonts w:ascii="Times New Roman" w:hAnsi="Times New Roman" w:cs="Times New Roman"/>
          <w:color w:val="auto"/>
          <w:sz w:val="24"/>
          <w:szCs w:val="24"/>
        </w:rPr>
      </w:pPr>
      <w:r w:rsidRPr="00E73829">
        <w:rPr>
          <w:rFonts w:ascii="Times New Roman" w:hAnsi="Times New Roman" w:cs="Times New Roman"/>
          <w:color w:val="auto"/>
          <w:sz w:val="24"/>
          <w:szCs w:val="24"/>
        </w:rPr>
        <w:t xml:space="preserve"> </w:t>
      </w:r>
      <w:r w:rsidR="00E73829" w:rsidRPr="00E73829">
        <w:rPr>
          <w:rFonts w:ascii="Times New Roman" w:hAnsi="Times New Roman" w:cs="Times New Roman"/>
          <w:color w:val="auto"/>
          <w:sz w:val="24"/>
          <w:szCs w:val="24"/>
        </w:rPr>
        <w:t xml:space="preserve">  </w:t>
      </w:r>
      <w:r w:rsidR="00E73829">
        <w:rPr>
          <w:rFonts w:ascii="Times New Roman" w:hAnsi="Times New Roman" w:cs="Times New Roman"/>
          <w:color w:val="auto"/>
          <w:sz w:val="24"/>
          <w:szCs w:val="24"/>
        </w:rPr>
        <w:t xml:space="preserve"> </w:t>
      </w:r>
      <w:r w:rsidR="00344875" w:rsidRPr="00E73829">
        <w:rPr>
          <w:rFonts w:ascii="Times New Roman" w:hAnsi="Times New Roman" w:cs="Times New Roman"/>
          <w:color w:val="auto"/>
          <w:sz w:val="24"/>
          <w:szCs w:val="24"/>
        </w:rPr>
        <w:t xml:space="preserve">a) osoby </w:t>
      </w:r>
      <w:r w:rsidR="00E73829">
        <w:rPr>
          <w:rFonts w:ascii="Times New Roman" w:hAnsi="Times New Roman" w:cs="Times New Roman"/>
          <w:color w:val="auto"/>
          <w:sz w:val="24"/>
          <w:szCs w:val="24"/>
        </w:rPr>
        <w:t>po 60</w:t>
      </w:r>
      <w:r w:rsidR="001C7C95" w:rsidRPr="00E73829">
        <w:rPr>
          <w:rFonts w:ascii="Times New Roman" w:hAnsi="Times New Roman" w:cs="Times New Roman"/>
          <w:color w:val="auto"/>
          <w:sz w:val="24"/>
          <w:szCs w:val="24"/>
        </w:rPr>
        <w:t xml:space="preserve"> </w:t>
      </w:r>
      <w:r w:rsidR="00344875" w:rsidRPr="00E73829">
        <w:rPr>
          <w:rFonts w:ascii="Times New Roman" w:hAnsi="Times New Roman" w:cs="Times New Roman"/>
          <w:color w:val="auto"/>
          <w:sz w:val="24"/>
          <w:szCs w:val="24"/>
        </w:rPr>
        <w:t>roku życia – 5 pkt.</w:t>
      </w:r>
    </w:p>
    <w:p w14:paraId="1D58698D" w14:textId="50EAA42C" w:rsidR="00547D48" w:rsidRPr="005E7529" w:rsidRDefault="00E73829" w:rsidP="00547D48">
      <w:pPr>
        <w:pStyle w:val="Tekstkomentarza"/>
        <w:rPr>
          <w:rFonts w:ascii="Times New Roman" w:hAnsi="Times New Roman" w:cs="Times New Roman"/>
          <w:sz w:val="24"/>
          <w:szCs w:val="24"/>
        </w:rPr>
      </w:pPr>
      <w:r>
        <w:rPr>
          <w:rFonts w:ascii="Times New Roman" w:hAnsi="Times New Roman" w:cs="Times New Roman"/>
          <w:sz w:val="24"/>
          <w:szCs w:val="24"/>
        </w:rPr>
        <w:t xml:space="preserve">    </w:t>
      </w:r>
      <w:r w:rsidR="00547D48" w:rsidRPr="005E7529">
        <w:rPr>
          <w:rFonts w:ascii="Times New Roman" w:hAnsi="Times New Roman" w:cs="Times New Roman"/>
          <w:sz w:val="24"/>
          <w:szCs w:val="24"/>
        </w:rPr>
        <w:t xml:space="preserve">b) </w:t>
      </w:r>
      <w:r w:rsidR="00CD06A3">
        <w:rPr>
          <w:rFonts w:ascii="Times New Roman" w:hAnsi="Times New Roman" w:cs="Times New Roman"/>
          <w:sz w:val="24"/>
          <w:szCs w:val="24"/>
        </w:rPr>
        <w:t xml:space="preserve">kobiety </w:t>
      </w:r>
      <w:r w:rsidR="00A53813">
        <w:rPr>
          <w:rFonts w:ascii="Times New Roman" w:hAnsi="Times New Roman" w:cs="Times New Roman"/>
          <w:sz w:val="24"/>
          <w:szCs w:val="24"/>
        </w:rPr>
        <w:t>– 3 pkt.</w:t>
      </w:r>
    </w:p>
    <w:p w14:paraId="2B911AAB" w14:textId="7AFDF641" w:rsidR="00034E0A" w:rsidRDefault="00E73829" w:rsidP="00AB0613">
      <w:pPr>
        <w:pStyle w:val="Tekstkomentarza"/>
        <w:spacing w:after="0"/>
        <w:rPr>
          <w:rFonts w:ascii="Times New Roman" w:hAnsi="Times New Roman" w:cs="Times New Roman"/>
          <w:color w:val="auto"/>
          <w:sz w:val="24"/>
          <w:szCs w:val="24"/>
        </w:rPr>
      </w:pPr>
      <w:r>
        <w:rPr>
          <w:rFonts w:ascii="Times New Roman" w:hAnsi="Times New Roman" w:cs="Times New Roman"/>
          <w:sz w:val="24"/>
          <w:szCs w:val="24"/>
        </w:rPr>
        <w:t xml:space="preserve">  </w:t>
      </w:r>
      <w:r w:rsidRPr="00E73829">
        <w:rPr>
          <w:rFonts w:ascii="Times New Roman" w:hAnsi="Times New Roman" w:cs="Times New Roman"/>
          <w:color w:val="auto"/>
          <w:sz w:val="24"/>
          <w:szCs w:val="24"/>
        </w:rPr>
        <w:t xml:space="preserve">  </w:t>
      </w:r>
      <w:r w:rsidR="00E6081D" w:rsidRPr="00E73829">
        <w:rPr>
          <w:rFonts w:ascii="Times New Roman" w:hAnsi="Times New Roman" w:cs="Times New Roman"/>
          <w:color w:val="auto"/>
          <w:sz w:val="24"/>
          <w:szCs w:val="24"/>
        </w:rPr>
        <w:t xml:space="preserve">c) </w:t>
      </w:r>
      <w:r w:rsidR="00034E0A" w:rsidRPr="00E73829">
        <w:rPr>
          <w:rFonts w:ascii="Times New Roman" w:hAnsi="Times New Roman" w:cs="Times New Roman"/>
          <w:color w:val="auto"/>
          <w:sz w:val="24"/>
          <w:szCs w:val="24"/>
        </w:rPr>
        <w:t xml:space="preserve"> </w:t>
      </w:r>
      <w:r w:rsidR="00CD06A3" w:rsidRPr="00E73829">
        <w:rPr>
          <w:rFonts w:ascii="Times New Roman" w:hAnsi="Times New Roman" w:cs="Times New Roman"/>
          <w:color w:val="auto"/>
          <w:sz w:val="24"/>
          <w:szCs w:val="24"/>
        </w:rPr>
        <w:t xml:space="preserve">osoby z niepełnosprawnościami </w:t>
      </w:r>
      <w:r w:rsidR="00034E0A" w:rsidRPr="00E73829">
        <w:rPr>
          <w:rFonts w:ascii="Times New Roman" w:hAnsi="Times New Roman" w:cs="Times New Roman"/>
          <w:color w:val="auto"/>
          <w:sz w:val="24"/>
          <w:szCs w:val="24"/>
        </w:rPr>
        <w:t xml:space="preserve">- </w:t>
      </w:r>
      <w:r w:rsidR="0069251C" w:rsidRPr="00E73829">
        <w:rPr>
          <w:rFonts w:ascii="Times New Roman" w:hAnsi="Times New Roman" w:cs="Times New Roman"/>
          <w:color w:val="auto"/>
          <w:sz w:val="24"/>
          <w:szCs w:val="24"/>
        </w:rPr>
        <w:t>5</w:t>
      </w:r>
      <w:r w:rsidR="00034E0A" w:rsidRPr="00E73829">
        <w:rPr>
          <w:rFonts w:ascii="Times New Roman" w:hAnsi="Times New Roman" w:cs="Times New Roman"/>
          <w:color w:val="auto"/>
          <w:sz w:val="24"/>
          <w:szCs w:val="24"/>
        </w:rPr>
        <w:t xml:space="preserve"> pkt.</w:t>
      </w:r>
    </w:p>
    <w:p w14:paraId="4B5AA16A" w14:textId="77777777" w:rsidR="00934A9E" w:rsidRDefault="00934A9E" w:rsidP="00AB0613">
      <w:pPr>
        <w:pStyle w:val="Tekstkomentarza"/>
        <w:spacing w:after="0"/>
        <w:rPr>
          <w:rFonts w:ascii="Times New Roman" w:hAnsi="Times New Roman" w:cs="Times New Roman"/>
          <w:color w:val="auto"/>
          <w:sz w:val="24"/>
          <w:szCs w:val="24"/>
        </w:rPr>
      </w:pPr>
    </w:p>
    <w:p w14:paraId="7BDD027D" w14:textId="77777777" w:rsidR="00AB0613" w:rsidRPr="00AB0613" w:rsidRDefault="00AB0613" w:rsidP="00AB0613">
      <w:pPr>
        <w:pStyle w:val="Tekstkomentarza"/>
        <w:spacing w:after="0"/>
        <w:rPr>
          <w:rFonts w:ascii="Times New Roman" w:hAnsi="Times New Roman" w:cs="Times New Roman"/>
          <w:color w:val="auto"/>
          <w:sz w:val="24"/>
          <w:szCs w:val="24"/>
        </w:rPr>
      </w:pPr>
    </w:p>
    <w:p w14:paraId="228B7D31" w14:textId="77777777" w:rsidR="00547D48" w:rsidRPr="005E7529" w:rsidRDefault="00547D48" w:rsidP="0005769C">
      <w:pPr>
        <w:pStyle w:val="Tekstkomentarza"/>
        <w:spacing w:after="0" w:line="360" w:lineRule="auto"/>
        <w:ind w:left="284" w:firstLine="0"/>
        <w:jc w:val="both"/>
        <w:rPr>
          <w:rFonts w:ascii="Times New Roman" w:hAnsi="Times New Roman" w:cs="Times New Roman"/>
          <w:sz w:val="24"/>
          <w:szCs w:val="24"/>
        </w:rPr>
      </w:pPr>
      <w:r w:rsidRPr="005E7529">
        <w:rPr>
          <w:rFonts w:ascii="Times New Roman" w:hAnsi="Times New Roman" w:cs="Times New Roman"/>
          <w:sz w:val="24"/>
          <w:szCs w:val="24"/>
        </w:rPr>
        <w:t xml:space="preserve">W efekcie uwzględnienia kryteriów merytorycznych kandydatom na uczestników zostanie przyznana odpowiednia punktacja. </w:t>
      </w:r>
    </w:p>
    <w:p w14:paraId="5C4E965E" w14:textId="49A0538B" w:rsidR="00547D48" w:rsidRPr="005E7529" w:rsidRDefault="00547D48" w:rsidP="0005769C">
      <w:pPr>
        <w:pStyle w:val="Tekstkomentarza"/>
        <w:spacing w:after="0" w:line="360" w:lineRule="auto"/>
        <w:ind w:left="284" w:firstLine="0"/>
        <w:jc w:val="both"/>
        <w:rPr>
          <w:rFonts w:ascii="Times New Roman" w:hAnsi="Times New Roman" w:cs="Times New Roman"/>
          <w:sz w:val="24"/>
          <w:szCs w:val="24"/>
        </w:rPr>
      </w:pPr>
      <w:r w:rsidRPr="005E7529">
        <w:rPr>
          <w:rFonts w:ascii="Times New Roman" w:hAnsi="Times New Roman" w:cs="Times New Roman"/>
          <w:sz w:val="24"/>
          <w:szCs w:val="24"/>
        </w:rPr>
        <w:t xml:space="preserve">O zakwalifikowaniu do projektu decydować będzie uzyskana liczba punktów. Jeżeli któryś </w:t>
      </w:r>
      <w:r w:rsidR="00AB0613">
        <w:rPr>
          <w:rFonts w:ascii="Times New Roman" w:hAnsi="Times New Roman" w:cs="Times New Roman"/>
          <w:sz w:val="24"/>
          <w:szCs w:val="24"/>
        </w:rPr>
        <w:br/>
      </w:r>
      <w:r w:rsidRPr="005E7529">
        <w:rPr>
          <w:rFonts w:ascii="Times New Roman" w:hAnsi="Times New Roman" w:cs="Times New Roman"/>
          <w:sz w:val="24"/>
          <w:szCs w:val="24"/>
        </w:rPr>
        <w:t>z uczestników zakwalifikowanych do projektu przedwcześnie zakończy w nim udział, do projektu zostaną przyjęte osoby z listy rezerwowej w kolejności uzyskanej punktacji, bądź zostanie przeprowadzona rekrutacja uzupełniająca.</w:t>
      </w:r>
    </w:p>
    <w:p w14:paraId="4DEB7E9F" w14:textId="77777777" w:rsidR="005E7529" w:rsidRDefault="005E7529" w:rsidP="0005769C">
      <w:pPr>
        <w:pStyle w:val="Akapitzlist"/>
        <w:numPr>
          <w:ilvl w:val="1"/>
          <w:numId w:val="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Rekrutacja osób z otoczenia. </w:t>
      </w:r>
    </w:p>
    <w:p w14:paraId="5E6577DF" w14:textId="3B1C4FF0" w:rsidR="00547D48" w:rsidRDefault="00D04DC1" w:rsidP="0005769C">
      <w:pPr>
        <w:spacing w:after="0" w:line="360" w:lineRule="auto"/>
        <w:ind w:left="284" w:firstLine="0"/>
        <w:jc w:val="both"/>
        <w:rPr>
          <w:rFonts w:ascii="Times New Roman" w:hAnsi="Times New Roman" w:cs="Times New Roman"/>
          <w:sz w:val="24"/>
          <w:szCs w:val="24"/>
        </w:rPr>
      </w:pPr>
      <w:r w:rsidRPr="005E7529">
        <w:rPr>
          <w:rFonts w:ascii="Times New Roman" w:hAnsi="Times New Roman" w:cs="Times New Roman"/>
          <w:sz w:val="24"/>
          <w:szCs w:val="24"/>
        </w:rPr>
        <w:lastRenderedPageBreak/>
        <w:t>Po ustaleniu listy uczestników z grupy osób zagrożonych ubóstwe</w:t>
      </w:r>
      <w:r w:rsidR="00921A43">
        <w:rPr>
          <w:rFonts w:ascii="Times New Roman" w:hAnsi="Times New Roman" w:cs="Times New Roman"/>
          <w:sz w:val="24"/>
          <w:szCs w:val="24"/>
        </w:rPr>
        <w:t>m</w:t>
      </w:r>
      <w:r w:rsidR="00E73829">
        <w:rPr>
          <w:rFonts w:ascii="Times New Roman" w:hAnsi="Times New Roman" w:cs="Times New Roman"/>
          <w:sz w:val="24"/>
          <w:szCs w:val="24"/>
        </w:rPr>
        <w:t xml:space="preserve"> lub wykluczeniem społecznym</w:t>
      </w:r>
      <w:r w:rsidR="00836B24">
        <w:rPr>
          <w:rFonts w:ascii="Times New Roman" w:hAnsi="Times New Roman" w:cs="Times New Roman"/>
          <w:sz w:val="24"/>
          <w:szCs w:val="24"/>
        </w:rPr>
        <w:t xml:space="preserve"> </w:t>
      </w:r>
      <w:r w:rsidR="00E73829">
        <w:rPr>
          <w:rFonts w:ascii="Times New Roman" w:hAnsi="Times New Roman" w:cs="Times New Roman"/>
          <w:sz w:val="24"/>
          <w:szCs w:val="24"/>
        </w:rPr>
        <w:t>-</w:t>
      </w:r>
      <w:r w:rsidR="00AB0613">
        <w:rPr>
          <w:rFonts w:ascii="Times New Roman" w:hAnsi="Times New Roman" w:cs="Times New Roman"/>
          <w:sz w:val="24"/>
          <w:szCs w:val="24"/>
        </w:rPr>
        <w:t xml:space="preserve"> </w:t>
      </w:r>
      <w:r w:rsidR="00836B24">
        <w:rPr>
          <w:rFonts w:ascii="Times New Roman" w:hAnsi="Times New Roman" w:cs="Times New Roman"/>
          <w:sz w:val="24"/>
          <w:szCs w:val="24"/>
        </w:rPr>
        <w:t>10</w:t>
      </w:r>
      <w:r w:rsidRPr="005E7529">
        <w:rPr>
          <w:rFonts w:ascii="Times New Roman" w:hAnsi="Times New Roman" w:cs="Times New Roman"/>
          <w:sz w:val="24"/>
          <w:szCs w:val="24"/>
        </w:rPr>
        <w:t xml:space="preserve"> </w:t>
      </w:r>
      <w:r w:rsidR="00AB0613">
        <w:rPr>
          <w:rFonts w:ascii="Times New Roman" w:hAnsi="Times New Roman" w:cs="Times New Roman"/>
          <w:sz w:val="24"/>
          <w:szCs w:val="24"/>
        </w:rPr>
        <w:t>uczestników projektu</w:t>
      </w:r>
      <w:r w:rsidRPr="005E7529">
        <w:rPr>
          <w:rFonts w:ascii="Times New Roman" w:hAnsi="Times New Roman" w:cs="Times New Roman"/>
          <w:sz w:val="24"/>
          <w:szCs w:val="24"/>
        </w:rPr>
        <w:t>, po przeprowadzonej diagnozie tych uczestników wybrane zostaną osoby z ich otoczenia mając na uwadze, aby otoczen</w:t>
      </w:r>
      <w:r w:rsidR="00AB0613">
        <w:rPr>
          <w:rFonts w:ascii="Times New Roman" w:hAnsi="Times New Roman" w:cs="Times New Roman"/>
          <w:sz w:val="24"/>
          <w:szCs w:val="24"/>
        </w:rPr>
        <w:t xml:space="preserve">ie było dobrane jako niezbędne </w:t>
      </w:r>
      <w:r w:rsidRPr="005E7529">
        <w:rPr>
          <w:rFonts w:ascii="Times New Roman" w:hAnsi="Times New Roman" w:cs="Times New Roman"/>
          <w:sz w:val="24"/>
          <w:szCs w:val="24"/>
        </w:rPr>
        <w:t xml:space="preserve">dla pełnego skutecznego wsparcia konkretnych osób zagrożonych ubóstwem </w:t>
      </w:r>
      <w:r w:rsidR="00AB0613">
        <w:rPr>
          <w:rFonts w:ascii="Times New Roman" w:hAnsi="Times New Roman" w:cs="Times New Roman"/>
          <w:sz w:val="24"/>
          <w:szCs w:val="24"/>
        </w:rPr>
        <w:br/>
      </w:r>
      <w:r w:rsidRPr="005E7529">
        <w:rPr>
          <w:rFonts w:ascii="Times New Roman" w:hAnsi="Times New Roman" w:cs="Times New Roman"/>
          <w:sz w:val="24"/>
          <w:szCs w:val="24"/>
        </w:rPr>
        <w:t>i wykluczeniem społecznym. Z</w:t>
      </w:r>
      <w:r w:rsidR="00836B24">
        <w:rPr>
          <w:rFonts w:ascii="Times New Roman" w:hAnsi="Times New Roman" w:cs="Times New Roman"/>
          <w:sz w:val="24"/>
          <w:szCs w:val="24"/>
        </w:rPr>
        <w:t>a pomocą takiej diagnozy zostanie wybranych</w:t>
      </w:r>
      <w:r w:rsidRPr="005E7529">
        <w:rPr>
          <w:rFonts w:ascii="Times New Roman" w:hAnsi="Times New Roman" w:cs="Times New Roman"/>
          <w:sz w:val="24"/>
          <w:szCs w:val="24"/>
        </w:rPr>
        <w:t xml:space="preserve"> </w:t>
      </w:r>
      <w:r w:rsidR="00836B24">
        <w:rPr>
          <w:rFonts w:ascii="Times New Roman" w:hAnsi="Times New Roman" w:cs="Times New Roman"/>
          <w:sz w:val="24"/>
          <w:szCs w:val="24"/>
        </w:rPr>
        <w:t>5 osób</w:t>
      </w:r>
      <w:r w:rsidRPr="005E7529">
        <w:rPr>
          <w:rFonts w:ascii="Times New Roman" w:hAnsi="Times New Roman" w:cs="Times New Roman"/>
          <w:sz w:val="24"/>
          <w:szCs w:val="24"/>
        </w:rPr>
        <w:t xml:space="preserve"> </w:t>
      </w:r>
      <w:r w:rsidR="00AB0613">
        <w:rPr>
          <w:rFonts w:ascii="Times New Roman" w:hAnsi="Times New Roman" w:cs="Times New Roman"/>
          <w:sz w:val="24"/>
          <w:szCs w:val="24"/>
        </w:rPr>
        <w:br/>
      </w:r>
      <w:r w:rsidRPr="005E7529">
        <w:rPr>
          <w:rFonts w:ascii="Times New Roman" w:hAnsi="Times New Roman" w:cs="Times New Roman"/>
          <w:sz w:val="24"/>
          <w:szCs w:val="24"/>
        </w:rPr>
        <w:t xml:space="preserve">z otoczenia uczestników. Osoby stanowiące otoczenie osób zagrożonych ubóstwem </w:t>
      </w:r>
      <w:r w:rsidR="00AB0613">
        <w:rPr>
          <w:rFonts w:ascii="Times New Roman" w:hAnsi="Times New Roman" w:cs="Times New Roman"/>
          <w:sz w:val="24"/>
          <w:szCs w:val="24"/>
        </w:rPr>
        <w:br/>
      </w:r>
      <w:r w:rsidRPr="005E7529">
        <w:rPr>
          <w:rFonts w:ascii="Times New Roman" w:hAnsi="Times New Roman" w:cs="Times New Roman"/>
          <w:sz w:val="24"/>
          <w:szCs w:val="24"/>
        </w:rPr>
        <w:t xml:space="preserve">i wykluczeniem społecznym muszą spełniać kryterium zamieszkiwania na obszarze LSR. </w:t>
      </w:r>
    </w:p>
    <w:p w14:paraId="2C64A951" w14:textId="3A9252F2" w:rsidR="006E7293" w:rsidRPr="005E7529" w:rsidRDefault="005E7529" w:rsidP="0005769C">
      <w:pPr>
        <w:spacing w:after="0" w:line="360" w:lineRule="auto"/>
        <w:ind w:left="284" w:firstLine="0"/>
        <w:jc w:val="both"/>
        <w:rPr>
          <w:rFonts w:ascii="Times New Roman" w:hAnsi="Times New Roman" w:cs="Times New Roman"/>
          <w:sz w:val="24"/>
          <w:szCs w:val="24"/>
        </w:rPr>
      </w:pPr>
      <w:r w:rsidRPr="005E7529">
        <w:rPr>
          <w:rFonts w:ascii="Times New Roman" w:hAnsi="Times New Roman" w:cs="Times New Roman"/>
          <w:sz w:val="24"/>
          <w:szCs w:val="24"/>
        </w:rPr>
        <w:t xml:space="preserve">Osoba z otoczenia zainteresowana udziałem w projekcie powinna przedłożyć oświadczenie, że jest ona członkiem otoczenia osoby zagrożonej ubóstwem lub wykluczeniem społecznym uczestniczącej w projekcie. </w:t>
      </w:r>
    </w:p>
    <w:p w14:paraId="2CC05933" w14:textId="09B26BDB" w:rsidR="006E7293" w:rsidRPr="005E7529" w:rsidRDefault="005C1A5D" w:rsidP="00E73829">
      <w:pPr>
        <w:numPr>
          <w:ilvl w:val="1"/>
          <w:numId w:val="7"/>
        </w:numPr>
        <w:spacing w:after="0" w:line="360"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Osoba zainteres</w:t>
      </w:r>
      <w:r w:rsidR="00836B24">
        <w:rPr>
          <w:rFonts w:ascii="Times New Roman" w:hAnsi="Times New Roman" w:cs="Times New Roman"/>
          <w:sz w:val="24"/>
          <w:szCs w:val="24"/>
        </w:rPr>
        <w:t>owana uczestnictwem w p</w:t>
      </w:r>
      <w:r w:rsidR="00EA7B43">
        <w:rPr>
          <w:rFonts w:ascii="Times New Roman" w:hAnsi="Times New Roman" w:cs="Times New Roman"/>
          <w:sz w:val="24"/>
          <w:szCs w:val="24"/>
        </w:rPr>
        <w:t xml:space="preserve">rojekcie </w:t>
      </w:r>
      <w:r w:rsidRPr="005E7529">
        <w:rPr>
          <w:rFonts w:ascii="Times New Roman" w:hAnsi="Times New Roman" w:cs="Times New Roman"/>
          <w:sz w:val="24"/>
          <w:szCs w:val="24"/>
        </w:rPr>
        <w:t xml:space="preserve">jest zobowiązana do przedłożenia </w:t>
      </w:r>
      <w:r w:rsidR="00903F41" w:rsidRPr="005E7529">
        <w:rPr>
          <w:rFonts w:ascii="Times New Roman" w:hAnsi="Times New Roman" w:cs="Times New Roman"/>
          <w:sz w:val="24"/>
          <w:szCs w:val="24"/>
        </w:rPr>
        <w:br/>
      </w:r>
      <w:r w:rsidRPr="005E7529">
        <w:rPr>
          <w:rFonts w:ascii="Times New Roman" w:hAnsi="Times New Roman" w:cs="Times New Roman"/>
          <w:sz w:val="24"/>
          <w:szCs w:val="24"/>
        </w:rPr>
        <w:t xml:space="preserve">w trakcie procesu rekrutacji następujących dokumentów: </w:t>
      </w:r>
    </w:p>
    <w:p w14:paraId="6A2ACC05" w14:textId="0970D69A" w:rsidR="006E7293" w:rsidRPr="005E7529" w:rsidRDefault="00E73829" w:rsidP="00AB0613">
      <w:pPr>
        <w:numPr>
          <w:ilvl w:val="2"/>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zaświadczenie/oświadczenie u</w:t>
      </w:r>
      <w:r w:rsidR="00EF2A14">
        <w:rPr>
          <w:rFonts w:ascii="Times New Roman" w:hAnsi="Times New Roman" w:cs="Times New Roman"/>
          <w:sz w:val="24"/>
          <w:szCs w:val="24"/>
        </w:rPr>
        <w:t>czestnik</w:t>
      </w:r>
      <w:r w:rsidR="00836B24">
        <w:rPr>
          <w:rFonts w:ascii="Times New Roman" w:hAnsi="Times New Roman" w:cs="Times New Roman"/>
          <w:sz w:val="24"/>
          <w:szCs w:val="24"/>
        </w:rPr>
        <w:t>a potwierdzające</w:t>
      </w:r>
      <w:r w:rsidR="005C1A5D" w:rsidRPr="005E7529">
        <w:rPr>
          <w:rFonts w:ascii="Times New Roman" w:hAnsi="Times New Roman" w:cs="Times New Roman"/>
          <w:sz w:val="24"/>
          <w:szCs w:val="24"/>
        </w:rPr>
        <w:t xml:space="preserve"> status osoby wykluczonej np. </w:t>
      </w:r>
      <w:r w:rsidR="00EF2A14">
        <w:rPr>
          <w:rFonts w:ascii="Times New Roman" w:hAnsi="Times New Roman" w:cs="Times New Roman"/>
          <w:sz w:val="24"/>
          <w:szCs w:val="24"/>
        </w:rPr>
        <w:br/>
      </w:r>
      <w:r w:rsidR="008F10AB">
        <w:rPr>
          <w:rFonts w:ascii="Times New Roman" w:hAnsi="Times New Roman" w:cs="Times New Roman"/>
          <w:sz w:val="24"/>
          <w:szCs w:val="24"/>
        </w:rPr>
        <w:t xml:space="preserve"> </w:t>
      </w:r>
      <w:r w:rsidR="005C1A5D" w:rsidRPr="005E7529">
        <w:rPr>
          <w:rFonts w:ascii="Times New Roman" w:hAnsi="Times New Roman" w:cs="Times New Roman"/>
          <w:sz w:val="24"/>
          <w:szCs w:val="24"/>
        </w:rPr>
        <w:t xml:space="preserve">z ośrodka pomocy </w:t>
      </w:r>
      <w:r w:rsidR="00D04DC1" w:rsidRPr="005E7529">
        <w:rPr>
          <w:rFonts w:ascii="Times New Roman" w:hAnsi="Times New Roman" w:cs="Times New Roman"/>
          <w:sz w:val="24"/>
          <w:szCs w:val="24"/>
        </w:rPr>
        <w:t>s</w:t>
      </w:r>
      <w:r w:rsidR="00B6547B" w:rsidRPr="005E7529">
        <w:rPr>
          <w:rFonts w:ascii="Times New Roman" w:hAnsi="Times New Roman" w:cs="Times New Roman"/>
          <w:sz w:val="24"/>
          <w:szCs w:val="24"/>
        </w:rPr>
        <w:t>połecznej lub osoby z otocze</w:t>
      </w:r>
      <w:r w:rsidR="00D04DC1" w:rsidRPr="005E7529">
        <w:rPr>
          <w:rFonts w:ascii="Times New Roman" w:hAnsi="Times New Roman" w:cs="Times New Roman"/>
          <w:sz w:val="24"/>
          <w:szCs w:val="24"/>
        </w:rPr>
        <w:t>n</w:t>
      </w:r>
      <w:r w:rsidR="00B6547B" w:rsidRPr="005E7529">
        <w:rPr>
          <w:rFonts w:ascii="Times New Roman" w:hAnsi="Times New Roman" w:cs="Times New Roman"/>
          <w:sz w:val="24"/>
          <w:szCs w:val="24"/>
        </w:rPr>
        <w:t xml:space="preserve">ia osoby zagrożonej ubóstwem lub wykluczeniem </w:t>
      </w:r>
      <w:r w:rsidR="005E7529" w:rsidRPr="005E7529">
        <w:rPr>
          <w:rFonts w:ascii="Times New Roman" w:hAnsi="Times New Roman" w:cs="Times New Roman"/>
          <w:sz w:val="24"/>
          <w:szCs w:val="24"/>
        </w:rPr>
        <w:t>społecznym</w:t>
      </w:r>
      <w:r w:rsidR="00903F41" w:rsidRPr="005E7529">
        <w:rPr>
          <w:rFonts w:ascii="Times New Roman" w:hAnsi="Times New Roman" w:cs="Times New Roman"/>
          <w:sz w:val="24"/>
          <w:szCs w:val="24"/>
        </w:rPr>
        <w:t>;</w:t>
      </w:r>
      <w:r w:rsidR="005C1A5D" w:rsidRPr="005E7529">
        <w:rPr>
          <w:rFonts w:ascii="Times New Roman" w:hAnsi="Times New Roman" w:cs="Times New Roman"/>
          <w:sz w:val="24"/>
          <w:szCs w:val="24"/>
        </w:rPr>
        <w:t xml:space="preserve">  </w:t>
      </w:r>
    </w:p>
    <w:p w14:paraId="06E1DB7F" w14:textId="6F48DD7F" w:rsidR="006E7293" w:rsidRPr="00AB0613" w:rsidRDefault="00E73829" w:rsidP="00AB0613">
      <w:pPr>
        <w:pStyle w:val="Akapitzlist"/>
        <w:numPr>
          <w:ilvl w:val="2"/>
          <w:numId w:val="7"/>
        </w:num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d</w:t>
      </w:r>
      <w:r w:rsidR="005C1A5D" w:rsidRPr="00E73829">
        <w:rPr>
          <w:rFonts w:ascii="Times New Roman" w:hAnsi="Times New Roman" w:cs="Times New Roman"/>
          <w:sz w:val="24"/>
          <w:szCs w:val="24"/>
        </w:rPr>
        <w:t>okumenty potwierdzające spełnienie kryterium premiującego</w:t>
      </w:r>
      <w:r w:rsidR="00903F41" w:rsidRPr="00E73829">
        <w:rPr>
          <w:rFonts w:ascii="Times New Roman" w:hAnsi="Times New Roman" w:cs="Times New Roman"/>
          <w:sz w:val="24"/>
          <w:szCs w:val="24"/>
        </w:rPr>
        <w:t>;</w:t>
      </w:r>
      <w:r w:rsidR="00AB0613">
        <w:rPr>
          <w:rFonts w:ascii="Times New Roman" w:hAnsi="Times New Roman" w:cs="Times New Roman"/>
          <w:sz w:val="24"/>
          <w:szCs w:val="24"/>
        </w:rPr>
        <w:t xml:space="preserve"> </w:t>
      </w:r>
      <w:r w:rsidR="005C1A5D" w:rsidRPr="00AB0613">
        <w:rPr>
          <w:rFonts w:ascii="Times New Roman" w:hAnsi="Times New Roman" w:cs="Times New Roman"/>
          <w:sz w:val="24"/>
          <w:szCs w:val="24"/>
        </w:rPr>
        <w:t xml:space="preserve"> </w:t>
      </w:r>
    </w:p>
    <w:p w14:paraId="170A9070" w14:textId="66E9A732" w:rsidR="009C79A2" w:rsidRPr="0005769C" w:rsidRDefault="00E73829" w:rsidP="0005769C">
      <w:pPr>
        <w:pStyle w:val="Akapitzlist"/>
        <w:numPr>
          <w:ilvl w:val="2"/>
          <w:numId w:val="7"/>
        </w:numPr>
        <w:spacing w:after="0" w:line="360" w:lineRule="auto"/>
        <w:ind w:left="709" w:hanging="425"/>
        <w:jc w:val="both"/>
        <w:rPr>
          <w:rFonts w:ascii="Times New Roman" w:hAnsi="Times New Roman" w:cs="Times New Roman"/>
          <w:sz w:val="24"/>
          <w:szCs w:val="24"/>
        </w:rPr>
      </w:pPr>
      <w:r w:rsidRPr="00E73829">
        <w:rPr>
          <w:rFonts w:ascii="Times New Roman" w:hAnsi="Times New Roman" w:cs="Times New Roman"/>
          <w:sz w:val="24"/>
          <w:szCs w:val="24"/>
        </w:rPr>
        <w:t>f</w:t>
      </w:r>
      <w:r w:rsidR="005C1A5D" w:rsidRPr="00E73829">
        <w:rPr>
          <w:rFonts w:ascii="Times New Roman" w:hAnsi="Times New Roman" w:cs="Times New Roman"/>
          <w:sz w:val="24"/>
          <w:szCs w:val="24"/>
        </w:rPr>
        <w:t>ormularza zgłoszeniowego stanowiące</w:t>
      </w:r>
      <w:r w:rsidR="00903F41" w:rsidRPr="00E73829">
        <w:rPr>
          <w:rFonts w:ascii="Times New Roman" w:hAnsi="Times New Roman" w:cs="Times New Roman"/>
          <w:sz w:val="24"/>
          <w:szCs w:val="24"/>
        </w:rPr>
        <w:t>go załącznik nr 1 do Regulaminu.</w:t>
      </w:r>
      <w:r w:rsidR="005C1A5D" w:rsidRPr="00E73829">
        <w:rPr>
          <w:rFonts w:ascii="Times New Roman" w:hAnsi="Times New Roman" w:cs="Times New Roman"/>
          <w:sz w:val="24"/>
          <w:szCs w:val="24"/>
        </w:rPr>
        <w:t xml:space="preserve"> </w:t>
      </w:r>
    </w:p>
    <w:p w14:paraId="69833E47" w14:textId="7D682C26" w:rsidR="006E7293" w:rsidRPr="00E73829" w:rsidRDefault="005C1A5D" w:rsidP="009C79A2">
      <w:pPr>
        <w:pStyle w:val="Akapitzlist"/>
        <w:numPr>
          <w:ilvl w:val="1"/>
          <w:numId w:val="7"/>
        </w:numPr>
        <w:tabs>
          <w:tab w:val="left" w:pos="284"/>
        </w:tabs>
        <w:spacing w:after="0" w:line="360"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 xml:space="preserve">Rekrutacja zostanie przeprowadzona zgodnie z zasadą równych szans </w:t>
      </w:r>
      <w:r w:rsidRPr="00E73829">
        <w:rPr>
          <w:rFonts w:ascii="Times New Roman" w:hAnsi="Times New Roman" w:cs="Times New Roman"/>
          <w:sz w:val="24"/>
          <w:szCs w:val="24"/>
        </w:rPr>
        <w:t xml:space="preserve">i niedyskryminacji, w tym dostępności dla osób niepełnosprawnych. </w:t>
      </w:r>
    </w:p>
    <w:p w14:paraId="6AF90E32" w14:textId="6EEF3AC5" w:rsidR="006E7293" w:rsidRPr="005E7529" w:rsidRDefault="005C1A5D" w:rsidP="009C79A2">
      <w:pPr>
        <w:numPr>
          <w:ilvl w:val="1"/>
          <w:numId w:val="7"/>
        </w:numPr>
        <w:spacing w:after="0" w:line="360"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W ramach działań rekr</w:t>
      </w:r>
      <w:r w:rsidR="009C79A2">
        <w:rPr>
          <w:rFonts w:ascii="Times New Roman" w:hAnsi="Times New Roman" w:cs="Times New Roman"/>
          <w:sz w:val="24"/>
          <w:szCs w:val="24"/>
        </w:rPr>
        <w:t>utacyjnych przewiduje się nabór</w:t>
      </w:r>
      <w:r w:rsidR="00AB0613">
        <w:rPr>
          <w:rFonts w:ascii="Times New Roman" w:hAnsi="Times New Roman" w:cs="Times New Roman"/>
          <w:sz w:val="24"/>
          <w:szCs w:val="24"/>
        </w:rPr>
        <w:t xml:space="preserve"> </w:t>
      </w:r>
      <w:r w:rsidR="00D203CA">
        <w:rPr>
          <w:rFonts w:ascii="Times New Roman" w:hAnsi="Times New Roman" w:cs="Times New Roman"/>
          <w:sz w:val="24"/>
          <w:szCs w:val="24"/>
        </w:rPr>
        <w:t>1</w:t>
      </w:r>
      <w:r w:rsidR="00836B24">
        <w:rPr>
          <w:rFonts w:ascii="Times New Roman" w:hAnsi="Times New Roman" w:cs="Times New Roman"/>
          <w:sz w:val="24"/>
          <w:szCs w:val="24"/>
        </w:rPr>
        <w:t>5</w:t>
      </w:r>
      <w:r w:rsidR="00AB0613">
        <w:rPr>
          <w:rFonts w:ascii="Times New Roman" w:hAnsi="Times New Roman" w:cs="Times New Roman"/>
          <w:sz w:val="24"/>
          <w:szCs w:val="24"/>
        </w:rPr>
        <w:t xml:space="preserve"> uczestników </w:t>
      </w:r>
      <w:r w:rsidR="009C79A2">
        <w:rPr>
          <w:rFonts w:ascii="Times New Roman" w:hAnsi="Times New Roman" w:cs="Times New Roman"/>
          <w:sz w:val="24"/>
          <w:szCs w:val="24"/>
        </w:rPr>
        <w:t>projektu</w:t>
      </w:r>
      <w:r w:rsidR="00934A9E">
        <w:rPr>
          <w:rFonts w:ascii="Times New Roman" w:hAnsi="Times New Roman" w:cs="Times New Roman"/>
          <w:sz w:val="24"/>
          <w:szCs w:val="24"/>
        </w:rPr>
        <w:t>, w tym</w:t>
      </w:r>
      <w:r w:rsidR="00A6079B" w:rsidRPr="005E7529">
        <w:rPr>
          <w:rFonts w:ascii="Times New Roman" w:hAnsi="Times New Roman" w:cs="Times New Roman"/>
          <w:sz w:val="24"/>
          <w:szCs w:val="24"/>
        </w:rPr>
        <w:t xml:space="preserve"> </w:t>
      </w:r>
      <w:r w:rsidR="009C79A2">
        <w:rPr>
          <w:rFonts w:ascii="Times New Roman" w:hAnsi="Times New Roman" w:cs="Times New Roman"/>
          <w:sz w:val="24"/>
          <w:szCs w:val="24"/>
        </w:rPr>
        <w:br/>
      </w:r>
      <w:r w:rsidR="00836B24">
        <w:rPr>
          <w:rFonts w:ascii="Times New Roman" w:hAnsi="Times New Roman" w:cs="Times New Roman"/>
          <w:sz w:val="24"/>
          <w:szCs w:val="24"/>
        </w:rPr>
        <w:t>10</w:t>
      </w:r>
      <w:r w:rsidR="00D04DC1" w:rsidRPr="005E7529">
        <w:rPr>
          <w:rFonts w:ascii="Times New Roman" w:hAnsi="Times New Roman" w:cs="Times New Roman"/>
          <w:sz w:val="24"/>
          <w:szCs w:val="24"/>
        </w:rPr>
        <w:t xml:space="preserve"> </w:t>
      </w:r>
      <w:r w:rsidR="00AB0613">
        <w:rPr>
          <w:rFonts w:ascii="Times New Roman" w:hAnsi="Times New Roman" w:cs="Times New Roman"/>
          <w:sz w:val="24"/>
          <w:szCs w:val="24"/>
        </w:rPr>
        <w:t xml:space="preserve">osób </w:t>
      </w:r>
      <w:r w:rsidR="00A6079B" w:rsidRPr="005E7529">
        <w:rPr>
          <w:rFonts w:ascii="Times New Roman" w:hAnsi="Times New Roman" w:cs="Times New Roman"/>
          <w:sz w:val="24"/>
          <w:szCs w:val="24"/>
        </w:rPr>
        <w:t xml:space="preserve">zagrożonych ubóstwem lub wykluczeniem społecznym oraz </w:t>
      </w:r>
      <w:r w:rsidR="00836B24">
        <w:rPr>
          <w:rFonts w:ascii="Times New Roman" w:hAnsi="Times New Roman" w:cs="Times New Roman"/>
          <w:sz w:val="24"/>
          <w:szCs w:val="24"/>
        </w:rPr>
        <w:t>5</w:t>
      </w:r>
      <w:r w:rsidR="00A6079B" w:rsidRPr="005E7529">
        <w:rPr>
          <w:rFonts w:ascii="Times New Roman" w:hAnsi="Times New Roman" w:cs="Times New Roman"/>
          <w:sz w:val="24"/>
          <w:szCs w:val="24"/>
        </w:rPr>
        <w:t xml:space="preserve"> </w:t>
      </w:r>
      <w:r w:rsidR="00836B24">
        <w:rPr>
          <w:rFonts w:ascii="Times New Roman" w:hAnsi="Times New Roman" w:cs="Times New Roman"/>
          <w:sz w:val="24"/>
          <w:szCs w:val="24"/>
        </w:rPr>
        <w:t>osób</w:t>
      </w:r>
      <w:r w:rsidR="00AB0613">
        <w:rPr>
          <w:rFonts w:ascii="Times New Roman" w:hAnsi="Times New Roman" w:cs="Times New Roman"/>
          <w:sz w:val="24"/>
          <w:szCs w:val="24"/>
        </w:rPr>
        <w:t xml:space="preserve"> </w:t>
      </w:r>
      <w:r w:rsidR="00A6079B" w:rsidRPr="005E7529">
        <w:rPr>
          <w:rFonts w:ascii="Times New Roman" w:hAnsi="Times New Roman" w:cs="Times New Roman"/>
          <w:sz w:val="24"/>
          <w:szCs w:val="24"/>
        </w:rPr>
        <w:t>z otoczenia osób zagrożonych ubóstwem lub wykluczeniem społecznym</w:t>
      </w:r>
      <w:r w:rsidR="00815DC5">
        <w:rPr>
          <w:rFonts w:ascii="Times New Roman" w:hAnsi="Times New Roman" w:cs="Times New Roman"/>
          <w:sz w:val="24"/>
          <w:szCs w:val="24"/>
        </w:rPr>
        <w:t>.</w:t>
      </w:r>
    </w:p>
    <w:p w14:paraId="6FA27D49" w14:textId="000319A7" w:rsidR="006E7293" w:rsidRPr="005E7529" w:rsidRDefault="005C1A5D" w:rsidP="009C79A2">
      <w:pPr>
        <w:numPr>
          <w:ilvl w:val="1"/>
          <w:numId w:val="7"/>
        </w:numPr>
        <w:spacing w:after="0" w:line="360"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Rekrutacja ucze</w:t>
      </w:r>
      <w:r w:rsidR="00CD5BE9" w:rsidRPr="005E7529">
        <w:rPr>
          <w:rFonts w:ascii="Times New Roman" w:hAnsi="Times New Roman" w:cs="Times New Roman"/>
          <w:sz w:val="24"/>
          <w:szCs w:val="24"/>
        </w:rPr>
        <w:t xml:space="preserve">stników będzie odbywać się </w:t>
      </w:r>
      <w:r w:rsidR="00491291" w:rsidRPr="005E7529">
        <w:rPr>
          <w:rFonts w:ascii="Times New Roman" w:hAnsi="Times New Roman" w:cs="Times New Roman"/>
          <w:sz w:val="24"/>
          <w:szCs w:val="24"/>
        </w:rPr>
        <w:t>w miesiącu s</w:t>
      </w:r>
      <w:r w:rsidR="009C79A2">
        <w:rPr>
          <w:rFonts w:ascii="Times New Roman" w:hAnsi="Times New Roman" w:cs="Times New Roman"/>
          <w:sz w:val="24"/>
          <w:szCs w:val="24"/>
        </w:rPr>
        <w:t xml:space="preserve">tyczniu </w:t>
      </w:r>
      <w:r w:rsidR="00491291" w:rsidRPr="005E7529">
        <w:rPr>
          <w:rFonts w:ascii="Times New Roman" w:hAnsi="Times New Roman" w:cs="Times New Roman"/>
          <w:sz w:val="24"/>
          <w:szCs w:val="24"/>
        </w:rPr>
        <w:t>202</w:t>
      </w:r>
      <w:r w:rsidR="00843CE1">
        <w:rPr>
          <w:rFonts w:ascii="Times New Roman" w:hAnsi="Times New Roman" w:cs="Times New Roman"/>
          <w:sz w:val="24"/>
          <w:szCs w:val="24"/>
        </w:rPr>
        <w:t>2</w:t>
      </w:r>
      <w:r w:rsidR="00AB0613">
        <w:rPr>
          <w:rFonts w:ascii="Times New Roman" w:hAnsi="Times New Roman" w:cs="Times New Roman"/>
          <w:sz w:val="24"/>
          <w:szCs w:val="24"/>
        </w:rPr>
        <w:t xml:space="preserve"> r. wraz </w:t>
      </w:r>
      <w:r w:rsidR="00AB0613">
        <w:rPr>
          <w:rFonts w:ascii="Times New Roman" w:hAnsi="Times New Roman" w:cs="Times New Roman"/>
          <w:sz w:val="24"/>
          <w:szCs w:val="24"/>
        </w:rPr>
        <w:br/>
        <w:t xml:space="preserve">z </w:t>
      </w:r>
      <w:r w:rsidR="00491291" w:rsidRPr="005E7529">
        <w:rPr>
          <w:rFonts w:ascii="Times New Roman" w:hAnsi="Times New Roman" w:cs="Times New Roman"/>
          <w:sz w:val="24"/>
          <w:szCs w:val="24"/>
        </w:rPr>
        <w:t>przyjmowanie</w:t>
      </w:r>
      <w:r w:rsidR="00AB0613">
        <w:rPr>
          <w:rFonts w:ascii="Times New Roman" w:hAnsi="Times New Roman" w:cs="Times New Roman"/>
          <w:sz w:val="24"/>
          <w:szCs w:val="24"/>
        </w:rPr>
        <w:t>m</w:t>
      </w:r>
      <w:r w:rsidR="00491291" w:rsidRPr="005E7529">
        <w:rPr>
          <w:rFonts w:ascii="Times New Roman" w:hAnsi="Times New Roman" w:cs="Times New Roman"/>
          <w:sz w:val="24"/>
          <w:szCs w:val="24"/>
        </w:rPr>
        <w:t xml:space="preserve"> dokumentów </w:t>
      </w:r>
      <w:r w:rsidR="00AB0613">
        <w:rPr>
          <w:rFonts w:ascii="Times New Roman" w:hAnsi="Times New Roman" w:cs="Times New Roman"/>
          <w:sz w:val="24"/>
          <w:szCs w:val="24"/>
        </w:rPr>
        <w:t xml:space="preserve">w okresie </w:t>
      </w:r>
      <w:r w:rsidR="00491291" w:rsidRPr="005E7529">
        <w:rPr>
          <w:rFonts w:ascii="Times New Roman" w:hAnsi="Times New Roman" w:cs="Times New Roman"/>
          <w:sz w:val="24"/>
          <w:szCs w:val="24"/>
        </w:rPr>
        <w:t xml:space="preserve">od </w:t>
      </w:r>
      <w:r w:rsidR="00843CE1">
        <w:rPr>
          <w:rFonts w:ascii="Times New Roman" w:hAnsi="Times New Roman" w:cs="Times New Roman"/>
          <w:sz w:val="24"/>
          <w:szCs w:val="24"/>
        </w:rPr>
        <w:t>01.01.2022</w:t>
      </w:r>
      <w:r w:rsidR="009C79A2">
        <w:rPr>
          <w:rFonts w:ascii="Times New Roman" w:hAnsi="Times New Roman" w:cs="Times New Roman"/>
          <w:sz w:val="24"/>
          <w:szCs w:val="24"/>
        </w:rPr>
        <w:t xml:space="preserve"> </w:t>
      </w:r>
      <w:r w:rsidR="00843CE1">
        <w:rPr>
          <w:rFonts w:ascii="Times New Roman" w:hAnsi="Times New Roman" w:cs="Times New Roman"/>
          <w:sz w:val="24"/>
          <w:szCs w:val="24"/>
        </w:rPr>
        <w:t>r. do 31.01.2022</w:t>
      </w:r>
      <w:r w:rsidR="009C79A2">
        <w:rPr>
          <w:rFonts w:ascii="Times New Roman" w:hAnsi="Times New Roman" w:cs="Times New Roman"/>
          <w:sz w:val="24"/>
          <w:szCs w:val="24"/>
        </w:rPr>
        <w:t xml:space="preserve"> </w:t>
      </w:r>
      <w:r w:rsidR="00843CE1">
        <w:rPr>
          <w:rFonts w:ascii="Times New Roman" w:hAnsi="Times New Roman" w:cs="Times New Roman"/>
          <w:sz w:val="24"/>
          <w:szCs w:val="24"/>
        </w:rPr>
        <w:t>r.</w:t>
      </w:r>
    </w:p>
    <w:p w14:paraId="43B31B2C" w14:textId="701BFE46" w:rsidR="009C79A2" w:rsidRPr="0005769C" w:rsidRDefault="005C1A5D" w:rsidP="0005769C">
      <w:pPr>
        <w:pStyle w:val="Akapitzlist"/>
        <w:numPr>
          <w:ilvl w:val="1"/>
          <w:numId w:val="7"/>
        </w:numPr>
        <w:tabs>
          <w:tab w:val="left" w:pos="284"/>
        </w:tabs>
        <w:ind w:left="0"/>
        <w:jc w:val="both"/>
        <w:rPr>
          <w:rFonts w:ascii="Times New Roman" w:hAnsi="Times New Roman" w:cs="Times New Roman"/>
          <w:sz w:val="24"/>
          <w:szCs w:val="24"/>
        </w:rPr>
      </w:pPr>
      <w:r w:rsidRPr="009C79A2">
        <w:rPr>
          <w:rFonts w:ascii="Times New Roman" w:hAnsi="Times New Roman" w:cs="Times New Roman"/>
          <w:sz w:val="24"/>
          <w:szCs w:val="24"/>
        </w:rPr>
        <w:t xml:space="preserve">Procedura rekrutacji obejmuje następujące etapy:  </w:t>
      </w:r>
    </w:p>
    <w:p w14:paraId="5F71EA4C" w14:textId="77777777" w:rsidR="006E7293" w:rsidRPr="005E7529" w:rsidRDefault="005C1A5D" w:rsidP="009C79A2">
      <w:pPr>
        <w:pStyle w:val="Akapitzlist"/>
        <w:numPr>
          <w:ilvl w:val="2"/>
          <w:numId w:val="7"/>
        </w:numPr>
        <w:ind w:left="284" w:firstLine="0"/>
        <w:jc w:val="both"/>
        <w:rPr>
          <w:rFonts w:ascii="Times New Roman" w:hAnsi="Times New Roman" w:cs="Times New Roman"/>
          <w:sz w:val="24"/>
          <w:szCs w:val="24"/>
        </w:rPr>
      </w:pPr>
      <w:r w:rsidRPr="005E7529">
        <w:rPr>
          <w:rFonts w:ascii="Times New Roman" w:hAnsi="Times New Roman" w:cs="Times New Roman"/>
          <w:sz w:val="24"/>
          <w:szCs w:val="24"/>
        </w:rPr>
        <w:t xml:space="preserve">Etap pierwszy: przyjmowanie zgłoszeń  </w:t>
      </w:r>
    </w:p>
    <w:p w14:paraId="30365CBF" w14:textId="3A6D1E40" w:rsidR="00491291" w:rsidRPr="005E7529" w:rsidRDefault="00491291" w:rsidP="009C79A2">
      <w:pPr>
        <w:pStyle w:val="Tekstkomentarza"/>
        <w:spacing w:line="360" w:lineRule="auto"/>
        <w:ind w:left="274" w:firstLine="0"/>
        <w:jc w:val="both"/>
        <w:rPr>
          <w:rFonts w:ascii="Times New Roman" w:hAnsi="Times New Roman" w:cs="Times New Roman"/>
          <w:sz w:val="24"/>
          <w:szCs w:val="24"/>
        </w:rPr>
      </w:pPr>
      <w:r w:rsidRPr="005E7529">
        <w:rPr>
          <w:rFonts w:ascii="Times New Roman" w:hAnsi="Times New Roman" w:cs="Times New Roman"/>
          <w:sz w:val="24"/>
          <w:szCs w:val="24"/>
        </w:rPr>
        <w:t xml:space="preserve">Formularz zgłoszeniowy </w:t>
      </w:r>
      <w:r w:rsidR="00B225EC">
        <w:rPr>
          <w:rFonts w:ascii="Times New Roman" w:hAnsi="Times New Roman" w:cs="Times New Roman"/>
          <w:sz w:val="24"/>
          <w:szCs w:val="24"/>
        </w:rPr>
        <w:t xml:space="preserve">wraz z załącznikami </w:t>
      </w:r>
      <w:r w:rsidRPr="005E7529">
        <w:rPr>
          <w:rFonts w:ascii="Times New Roman" w:hAnsi="Times New Roman" w:cs="Times New Roman"/>
          <w:sz w:val="24"/>
          <w:szCs w:val="24"/>
        </w:rPr>
        <w:t xml:space="preserve">będzie dostępny na stronie internetowej </w:t>
      </w:r>
      <w:r w:rsidR="009C79A2">
        <w:rPr>
          <w:rStyle w:val="Hipercze"/>
          <w:rFonts w:ascii="Times New Roman" w:hAnsi="Times New Roman" w:cs="Times New Roman"/>
          <w:sz w:val="24"/>
          <w:szCs w:val="24"/>
        </w:rPr>
        <w:t xml:space="preserve"> </w:t>
      </w:r>
      <w:hyperlink r:id="rId8" w:history="1">
        <w:r w:rsidR="00915BB8" w:rsidRPr="00EC53F4">
          <w:rPr>
            <w:rStyle w:val="Hipercze"/>
            <w:rFonts w:ascii="Times New Roman" w:hAnsi="Times New Roman" w:cs="Times New Roman"/>
            <w:sz w:val="24"/>
            <w:szCs w:val="24"/>
          </w:rPr>
          <w:t>www.gminachełmza.pl</w:t>
        </w:r>
      </w:hyperlink>
      <w:r w:rsidR="009C79A2" w:rsidRPr="009C79A2">
        <w:rPr>
          <w:rStyle w:val="Hipercze"/>
          <w:rFonts w:ascii="Times New Roman" w:hAnsi="Times New Roman" w:cs="Times New Roman"/>
          <w:sz w:val="24"/>
          <w:szCs w:val="24"/>
          <w:u w:val="none"/>
        </w:rPr>
        <w:t xml:space="preserve"> </w:t>
      </w:r>
      <w:r w:rsidR="00AB0613">
        <w:rPr>
          <w:rFonts w:ascii="Times New Roman" w:hAnsi="Times New Roman" w:cs="Times New Roman"/>
          <w:sz w:val="24"/>
          <w:szCs w:val="24"/>
        </w:rPr>
        <w:t>oraz w B</w:t>
      </w:r>
      <w:r w:rsidRPr="005E7529">
        <w:rPr>
          <w:rFonts w:ascii="Times New Roman" w:hAnsi="Times New Roman" w:cs="Times New Roman"/>
          <w:sz w:val="24"/>
          <w:szCs w:val="24"/>
        </w:rPr>
        <w:t>iurze projektu</w:t>
      </w:r>
      <w:r w:rsidR="007A13A8">
        <w:rPr>
          <w:rFonts w:ascii="Times New Roman" w:hAnsi="Times New Roman" w:cs="Times New Roman"/>
          <w:sz w:val="24"/>
          <w:szCs w:val="24"/>
        </w:rPr>
        <w:t>.</w:t>
      </w:r>
      <w:r w:rsidRPr="005E7529">
        <w:rPr>
          <w:rFonts w:ascii="Times New Roman" w:hAnsi="Times New Roman" w:cs="Times New Roman"/>
          <w:sz w:val="24"/>
          <w:szCs w:val="24"/>
        </w:rPr>
        <w:t xml:space="preserve"> Po jego wypełnieniu wraz z wymaganymi załącznikami osoby chętne do uczestnictwa w projekcie będą mogły składać dokumenty rekrutacyjne </w:t>
      </w:r>
      <w:r w:rsidR="00EA2F78">
        <w:rPr>
          <w:rFonts w:ascii="Times New Roman" w:hAnsi="Times New Roman" w:cs="Times New Roman"/>
          <w:sz w:val="24"/>
          <w:szCs w:val="24"/>
        </w:rPr>
        <w:t xml:space="preserve"> stacjonarnie</w:t>
      </w:r>
      <w:r w:rsidR="006461D8">
        <w:rPr>
          <w:rFonts w:ascii="Times New Roman" w:hAnsi="Times New Roman" w:cs="Times New Roman"/>
          <w:sz w:val="24"/>
          <w:szCs w:val="24"/>
        </w:rPr>
        <w:t xml:space="preserve"> </w:t>
      </w:r>
      <w:r w:rsidR="00EA2F78">
        <w:rPr>
          <w:rFonts w:ascii="Times New Roman" w:hAnsi="Times New Roman" w:cs="Times New Roman"/>
          <w:sz w:val="24"/>
          <w:szCs w:val="24"/>
        </w:rPr>
        <w:t>(</w:t>
      </w:r>
      <w:r w:rsidR="00AB0613">
        <w:rPr>
          <w:rFonts w:ascii="Times New Roman" w:hAnsi="Times New Roman" w:cs="Times New Roman"/>
          <w:sz w:val="24"/>
          <w:szCs w:val="24"/>
        </w:rPr>
        <w:t>w B</w:t>
      </w:r>
      <w:r w:rsidR="006461D8">
        <w:rPr>
          <w:rFonts w:ascii="Times New Roman" w:hAnsi="Times New Roman" w:cs="Times New Roman"/>
          <w:sz w:val="24"/>
          <w:szCs w:val="24"/>
        </w:rPr>
        <w:t xml:space="preserve">iurze </w:t>
      </w:r>
      <w:r w:rsidR="00EA2F78">
        <w:rPr>
          <w:rFonts w:ascii="Times New Roman" w:hAnsi="Times New Roman" w:cs="Times New Roman"/>
          <w:sz w:val="24"/>
          <w:szCs w:val="24"/>
        </w:rPr>
        <w:t>projektu)</w:t>
      </w:r>
      <w:r w:rsidR="00650EDB">
        <w:rPr>
          <w:rFonts w:ascii="Times New Roman" w:hAnsi="Times New Roman" w:cs="Times New Roman"/>
          <w:sz w:val="24"/>
          <w:szCs w:val="24"/>
        </w:rPr>
        <w:t>, elek</w:t>
      </w:r>
      <w:r w:rsidR="00AB0613">
        <w:rPr>
          <w:rFonts w:ascii="Times New Roman" w:hAnsi="Times New Roman" w:cs="Times New Roman"/>
          <w:sz w:val="24"/>
          <w:szCs w:val="24"/>
        </w:rPr>
        <w:t>tronicznie lub pocztą na adres B</w:t>
      </w:r>
      <w:r w:rsidR="00650EDB">
        <w:rPr>
          <w:rFonts w:ascii="Times New Roman" w:hAnsi="Times New Roman" w:cs="Times New Roman"/>
          <w:sz w:val="24"/>
          <w:szCs w:val="24"/>
        </w:rPr>
        <w:t>iura.</w:t>
      </w:r>
    </w:p>
    <w:p w14:paraId="31FCC677" w14:textId="6D8F44DF" w:rsidR="009C79A2" w:rsidRPr="00915BB8" w:rsidRDefault="00491291" w:rsidP="009C79A2">
      <w:pPr>
        <w:ind w:left="284"/>
        <w:jc w:val="both"/>
        <w:rPr>
          <w:rFonts w:ascii="Times New Roman" w:hAnsi="Times New Roman" w:cs="Times New Roman"/>
          <w:b/>
          <w:sz w:val="24"/>
          <w:szCs w:val="24"/>
        </w:rPr>
      </w:pPr>
      <w:r w:rsidRPr="00915BB8">
        <w:rPr>
          <w:rFonts w:ascii="Times New Roman" w:hAnsi="Times New Roman" w:cs="Times New Roman"/>
          <w:b/>
          <w:sz w:val="24"/>
          <w:szCs w:val="24"/>
        </w:rPr>
        <w:t xml:space="preserve">Adres </w:t>
      </w:r>
      <w:r w:rsidR="00226B7C" w:rsidRPr="00915BB8">
        <w:rPr>
          <w:rFonts w:ascii="Times New Roman" w:hAnsi="Times New Roman" w:cs="Times New Roman"/>
          <w:b/>
          <w:sz w:val="24"/>
          <w:szCs w:val="24"/>
        </w:rPr>
        <w:t>B</w:t>
      </w:r>
      <w:r w:rsidRPr="00915BB8">
        <w:rPr>
          <w:rFonts w:ascii="Times New Roman" w:hAnsi="Times New Roman" w:cs="Times New Roman"/>
          <w:b/>
          <w:sz w:val="24"/>
          <w:szCs w:val="24"/>
        </w:rPr>
        <w:t xml:space="preserve">iura </w:t>
      </w:r>
      <w:r w:rsidR="00AB0613" w:rsidRPr="00915BB8">
        <w:rPr>
          <w:rFonts w:ascii="Times New Roman" w:hAnsi="Times New Roman" w:cs="Times New Roman"/>
          <w:b/>
          <w:sz w:val="24"/>
          <w:szCs w:val="24"/>
        </w:rPr>
        <w:t>p</w:t>
      </w:r>
      <w:r w:rsidRPr="00915BB8">
        <w:rPr>
          <w:rFonts w:ascii="Times New Roman" w:hAnsi="Times New Roman" w:cs="Times New Roman"/>
          <w:b/>
          <w:sz w:val="24"/>
          <w:szCs w:val="24"/>
        </w:rPr>
        <w:t xml:space="preserve">rojektu: </w:t>
      </w:r>
    </w:p>
    <w:p w14:paraId="2F4C70B6" w14:textId="3D1D2BD0" w:rsidR="009C79A2" w:rsidRPr="00915BB8" w:rsidRDefault="00836B24" w:rsidP="009C79A2">
      <w:pPr>
        <w:spacing w:after="0" w:line="240" w:lineRule="auto"/>
        <w:ind w:left="283" w:hanging="11"/>
        <w:jc w:val="both"/>
        <w:rPr>
          <w:rFonts w:ascii="Times New Roman" w:hAnsi="Times New Roman" w:cs="Times New Roman"/>
          <w:b/>
          <w:sz w:val="24"/>
          <w:szCs w:val="24"/>
        </w:rPr>
      </w:pPr>
      <w:r w:rsidRPr="00915BB8">
        <w:rPr>
          <w:rFonts w:ascii="Times New Roman" w:hAnsi="Times New Roman" w:cs="Times New Roman"/>
          <w:b/>
          <w:sz w:val="24"/>
          <w:szCs w:val="24"/>
        </w:rPr>
        <w:t xml:space="preserve">Gminny </w:t>
      </w:r>
      <w:r w:rsidR="009C79A2" w:rsidRPr="00915BB8">
        <w:rPr>
          <w:rFonts w:ascii="Times New Roman" w:hAnsi="Times New Roman" w:cs="Times New Roman"/>
          <w:b/>
          <w:sz w:val="24"/>
          <w:szCs w:val="24"/>
        </w:rPr>
        <w:t>Ośrodek Pomocy Społecznej</w:t>
      </w:r>
    </w:p>
    <w:p w14:paraId="66933A9E" w14:textId="1A4A6E71" w:rsidR="009C79A2" w:rsidRPr="00915BB8" w:rsidRDefault="00F23FC4" w:rsidP="009C79A2">
      <w:pPr>
        <w:spacing w:after="0" w:line="240" w:lineRule="auto"/>
        <w:ind w:left="283" w:hanging="11"/>
        <w:jc w:val="both"/>
        <w:rPr>
          <w:rFonts w:ascii="Times New Roman" w:hAnsi="Times New Roman" w:cs="Times New Roman"/>
          <w:b/>
          <w:sz w:val="24"/>
          <w:szCs w:val="24"/>
        </w:rPr>
      </w:pPr>
      <w:r w:rsidRPr="00915BB8">
        <w:rPr>
          <w:rFonts w:ascii="Times New Roman" w:hAnsi="Times New Roman" w:cs="Times New Roman"/>
          <w:b/>
          <w:sz w:val="24"/>
          <w:szCs w:val="24"/>
        </w:rPr>
        <w:lastRenderedPageBreak/>
        <w:t>u</w:t>
      </w:r>
      <w:r w:rsidR="00A768ED" w:rsidRPr="00915BB8">
        <w:rPr>
          <w:rFonts w:ascii="Times New Roman" w:hAnsi="Times New Roman" w:cs="Times New Roman"/>
          <w:b/>
          <w:sz w:val="24"/>
          <w:szCs w:val="24"/>
        </w:rPr>
        <w:t>l</w:t>
      </w:r>
      <w:r w:rsidR="009D40EF" w:rsidRPr="00915BB8">
        <w:rPr>
          <w:rFonts w:ascii="Times New Roman" w:hAnsi="Times New Roman" w:cs="Times New Roman"/>
          <w:b/>
          <w:sz w:val="24"/>
          <w:szCs w:val="24"/>
        </w:rPr>
        <w:t xml:space="preserve">. </w:t>
      </w:r>
      <w:r w:rsidR="00836B24" w:rsidRPr="00915BB8">
        <w:rPr>
          <w:rFonts w:ascii="Times New Roman" w:hAnsi="Times New Roman" w:cs="Times New Roman"/>
          <w:b/>
          <w:sz w:val="24"/>
          <w:szCs w:val="24"/>
        </w:rPr>
        <w:t>Paderewskiego 11</w:t>
      </w:r>
    </w:p>
    <w:p w14:paraId="3D50F05C" w14:textId="1ED81490" w:rsidR="00963F7C" w:rsidRPr="00915BB8" w:rsidRDefault="003E7434" w:rsidP="009C79A2">
      <w:pPr>
        <w:spacing w:after="0" w:line="240" w:lineRule="auto"/>
        <w:ind w:left="283" w:hanging="11"/>
        <w:jc w:val="both"/>
        <w:rPr>
          <w:rFonts w:ascii="Times New Roman" w:hAnsi="Times New Roman" w:cs="Times New Roman"/>
          <w:b/>
          <w:sz w:val="24"/>
          <w:szCs w:val="24"/>
        </w:rPr>
      </w:pPr>
      <w:r w:rsidRPr="00915BB8">
        <w:rPr>
          <w:rFonts w:ascii="Times New Roman" w:hAnsi="Times New Roman" w:cs="Times New Roman"/>
          <w:b/>
          <w:sz w:val="24"/>
          <w:szCs w:val="24"/>
        </w:rPr>
        <w:t>87-140 Chełmża</w:t>
      </w:r>
    </w:p>
    <w:p w14:paraId="34E63D21" w14:textId="77777777" w:rsidR="009C79A2" w:rsidRPr="00915BB8" w:rsidRDefault="009C79A2" w:rsidP="009C79A2">
      <w:pPr>
        <w:spacing w:after="0" w:line="240" w:lineRule="auto"/>
        <w:ind w:left="283" w:hanging="11"/>
        <w:jc w:val="both"/>
        <w:rPr>
          <w:rFonts w:ascii="Times New Roman" w:hAnsi="Times New Roman" w:cs="Times New Roman"/>
          <w:b/>
          <w:sz w:val="24"/>
          <w:szCs w:val="24"/>
        </w:rPr>
      </w:pPr>
    </w:p>
    <w:p w14:paraId="65AC4619" w14:textId="47F8890D" w:rsidR="009C79A2" w:rsidRDefault="00963F7C" w:rsidP="0005769C">
      <w:pPr>
        <w:spacing w:after="0" w:line="360" w:lineRule="auto"/>
        <w:ind w:left="283" w:hanging="11"/>
        <w:jc w:val="both"/>
        <w:rPr>
          <w:rFonts w:ascii="Times New Roman" w:hAnsi="Times New Roman" w:cs="Times New Roman"/>
          <w:sz w:val="24"/>
          <w:szCs w:val="24"/>
        </w:rPr>
      </w:pPr>
      <w:r>
        <w:rPr>
          <w:rFonts w:ascii="Times New Roman" w:hAnsi="Times New Roman" w:cs="Times New Roman"/>
          <w:sz w:val="24"/>
          <w:szCs w:val="24"/>
        </w:rPr>
        <w:t>W trakcie rekrutacji zostanie zorganizowane spotkanie informacyjne</w:t>
      </w:r>
      <w:r w:rsidR="009C79A2">
        <w:rPr>
          <w:rFonts w:ascii="Times New Roman" w:hAnsi="Times New Roman" w:cs="Times New Roman"/>
          <w:sz w:val="24"/>
          <w:szCs w:val="24"/>
        </w:rPr>
        <w:t xml:space="preserve"> w </w:t>
      </w:r>
      <w:r w:rsidR="00836B24">
        <w:rPr>
          <w:rFonts w:ascii="Times New Roman" w:hAnsi="Times New Roman" w:cs="Times New Roman"/>
          <w:sz w:val="24"/>
          <w:szCs w:val="24"/>
        </w:rPr>
        <w:t>budynku szkoły podstawowej w Pluskowęsach</w:t>
      </w:r>
      <w:r w:rsidR="004533F6">
        <w:rPr>
          <w:rFonts w:ascii="Times New Roman" w:hAnsi="Times New Roman" w:cs="Times New Roman"/>
          <w:sz w:val="24"/>
          <w:szCs w:val="24"/>
        </w:rPr>
        <w:t xml:space="preserve">, </w:t>
      </w:r>
      <w:r w:rsidR="00761F31">
        <w:rPr>
          <w:rFonts w:ascii="Times New Roman" w:hAnsi="Times New Roman" w:cs="Times New Roman"/>
          <w:sz w:val="24"/>
          <w:szCs w:val="24"/>
        </w:rPr>
        <w:t xml:space="preserve">w </w:t>
      </w:r>
      <w:r w:rsidR="004533F6">
        <w:rPr>
          <w:rFonts w:ascii="Times New Roman" w:hAnsi="Times New Roman" w:cs="Times New Roman"/>
          <w:sz w:val="24"/>
          <w:szCs w:val="24"/>
        </w:rPr>
        <w:t>którym będzie można również wypełnić dokumenty rekrutacyjne</w:t>
      </w:r>
      <w:r w:rsidR="009D40EF">
        <w:rPr>
          <w:rFonts w:ascii="Times New Roman" w:hAnsi="Times New Roman" w:cs="Times New Roman"/>
          <w:sz w:val="24"/>
          <w:szCs w:val="24"/>
        </w:rPr>
        <w:t xml:space="preserve"> z pomocą </w:t>
      </w:r>
      <w:r w:rsidR="009C79A2">
        <w:rPr>
          <w:rFonts w:ascii="Times New Roman" w:hAnsi="Times New Roman" w:cs="Times New Roman"/>
          <w:sz w:val="24"/>
          <w:szCs w:val="24"/>
        </w:rPr>
        <w:t>koordynatora oraz wolontariusza.</w:t>
      </w:r>
    </w:p>
    <w:p w14:paraId="67E8999C" w14:textId="36411AAD" w:rsidR="009C79A2" w:rsidRPr="0005769C" w:rsidRDefault="005C1A5D" w:rsidP="0005769C">
      <w:pPr>
        <w:pStyle w:val="Akapitzlist"/>
        <w:numPr>
          <w:ilvl w:val="0"/>
          <w:numId w:val="7"/>
        </w:numPr>
        <w:spacing w:after="0" w:line="360" w:lineRule="auto"/>
        <w:ind w:left="709" w:hanging="447"/>
        <w:jc w:val="both"/>
        <w:rPr>
          <w:rFonts w:ascii="Times New Roman" w:hAnsi="Times New Roman" w:cs="Times New Roman"/>
          <w:sz w:val="24"/>
          <w:szCs w:val="24"/>
        </w:rPr>
      </w:pPr>
      <w:r w:rsidRPr="006461D8">
        <w:rPr>
          <w:rFonts w:ascii="Times New Roman" w:hAnsi="Times New Roman" w:cs="Times New Roman"/>
          <w:sz w:val="24"/>
          <w:szCs w:val="24"/>
        </w:rPr>
        <w:t xml:space="preserve">Etap drugi: weryfikacja kryteriów formalnych oraz premiujących zawartych </w:t>
      </w:r>
      <w:r w:rsidR="009C79A2" w:rsidRPr="006461D8">
        <w:rPr>
          <w:rFonts w:ascii="Times New Roman" w:hAnsi="Times New Roman" w:cs="Times New Roman"/>
          <w:sz w:val="24"/>
          <w:szCs w:val="24"/>
        </w:rPr>
        <w:br/>
      </w:r>
      <w:r w:rsidRPr="006461D8">
        <w:rPr>
          <w:rFonts w:ascii="Times New Roman" w:hAnsi="Times New Roman" w:cs="Times New Roman"/>
          <w:sz w:val="24"/>
          <w:szCs w:val="24"/>
        </w:rPr>
        <w:t xml:space="preserve">w </w:t>
      </w:r>
      <w:r w:rsidR="009C79A2" w:rsidRPr="006461D8">
        <w:rPr>
          <w:rFonts w:ascii="Times New Roman" w:hAnsi="Times New Roman" w:cs="Times New Roman"/>
          <w:sz w:val="24"/>
          <w:szCs w:val="24"/>
        </w:rPr>
        <w:t xml:space="preserve">   </w:t>
      </w:r>
      <w:r w:rsidRPr="006461D8">
        <w:rPr>
          <w:rFonts w:ascii="Times New Roman" w:hAnsi="Times New Roman" w:cs="Times New Roman"/>
          <w:sz w:val="24"/>
          <w:szCs w:val="24"/>
        </w:rPr>
        <w:t>otrzymanych formularzach zgłoszeniowych</w:t>
      </w:r>
      <w:r w:rsidR="00903F41" w:rsidRPr="006461D8">
        <w:rPr>
          <w:rFonts w:ascii="Times New Roman" w:hAnsi="Times New Roman" w:cs="Times New Roman"/>
          <w:sz w:val="24"/>
          <w:szCs w:val="24"/>
        </w:rPr>
        <w:t>;</w:t>
      </w:r>
      <w:r w:rsidRPr="006461D8">
        <w:rPr>
          <w:rFonts w:ascii="Times New Roman" w:hAnsi="Times New Roman" w:cs="Times New Roman"/>
          <w:sz w:val="24"/>
          <w:szCs w:val="24"/>
        </w:rPr>
        <w:t xml:space="preserve">  </w:t>
      </w:r>
    </w:p>
    <w:p w14:paraId="6225D020" w14:textId="06ED493D" w:rsidR="006E7293" w:rsidRPr="005E7529" w:rsidRDefault="009C79A2" w:rsidP="005B3F1B">
      <w:pPr>
        <w:spacing w:after="193"/>
        <w:ind w:left="-5"/>
        <w:jc w:val="both"/>
        <w:rPr>
          <w:rFonts w:ascii="Times New Roman" w:hAnsi="Times New Roman" w:cs="Times New Roman"/>
          <w:sz w:val="24"/>
          <w:szCs w:val="24"/>
        </w:rPr>
      </w:pPr>
      <w:r>
        <w:rPr>
          <w:rFonts w:ascii="Times New Roman" w:hAnsi="Times New Roman" w:cs="Times New Roman"/>
          <w:sz w:val="24"/>
          <w:szCs w:val="24"/>
        </w:rPr>
        <w:t xml:space="preserve">     c</w:t>
      </w:r>
      <w:r w:rsidR="005C1A5D" w:rsidRPr="005E7529">
        <w:rPr>
          <w:rFonts w:ascii="Times New Roman" w:hAnsi="Times New Roman" w:cs="Times New Roman"/>
          <w:sz w:val="24"/>
          <w:szCs w:val="24"/>
        </w:rPr>
        <w:t xml:space="preserve">) </w:t>
      </w:r>
      <w:r>
        <w:rPr>
          <w:rFonts w:ascii="Times New Roman" w:hAnsi="Times New Roman" w:cs="Times New Roman"/>
          <w:sz w:val="24"/>
          <w:szCs w:val="24"/>
        </w:rPr>
        <w:t xml:space="preserve"> </w:t>
      </w:r>
      <w:r w:rsidR="00761F31">
        <w:rPr>
          <w:rFonts w:ascii="Times New Roman" w:hAnsi="Times New Roman" w:cs="Times New Roman"/>
          <w:sz w:val="24"/>
          <w:szCs w:val="24"/>
        </w:rPr>
        <w:t>Etap trzeci: s</w:t>
      </w:r>
      <w:r w:rsidR="005C1A5D" w:rsidRPr="005E7529">
        <w:rPr>
          <w:rFonts w:ascii="Times New Roman" w:hAnsi="Times New Roman" w:cs="Times New Roman"/>
          <w:sz w:val="24"/>
          <w:szCs w:val="24"/>
        </w:rPr>
        <w:t xml:space="preserve">tworzenie listy podstawowej oraz listy rezerwowej uczestników.  </w:t>
      </w:r>
    </w:p>
    <w:p w14:paraId="5FAE51DC" w14:textId="49D5FDE9" w:rsidR="006E7293" w:rsidRPr="005E7529" w:rsidRDefault="005C1A5D" w:rsidP="009C79A2">
      <w:pPr>
        <w:spacing w:after="0" w:line="360" w:lineRule="auto"/>
        <w:ind w:left="284" w:firstLine="0"/>
        <w:jc w:val="both"/>
        <w:rPr>
          <w:rFonts w:ascii="Times New Roman" w:hAnsi="Times New Roman" w:cs="Times New Roman"/>
          <w:sz w:val="24"/>
          <w:szCs w:val="24"/>
        </w:rPr>
      </w:pPr>
      <w:r w:rsidRPr="005E7529">
        <w:rPr>
          <w:rFonts w:ascii="Times New Roman" w:hAnsi="Times New Roman" w:cs="Times New Roman"/>
          <w:sz w:val="24"/>
          <w:szCs w:val="24"/>
        </w:rPr>
        <w:t>W przypadku większ</w:t>
      </w:r>
      <w:r w:rsidR="00761F31">
        <w:rPr>
          <w:rFonts w:ascii="Times New Roman" w:hAnsi="Times New Roman" w:cs="Times New Roman"/>
          <w:sz w:val="24"/>
          <w:szCs w:val="24"/>
        </w:rPr>
        <w:t>ego zainteresowania udziałem w projekcie</w:t>
      </w:r>
      <w:r w:rsidRPr="005E7529">
        <w:rPr>
          <w:rFonts w:ascii="Times New Roman" w:hAnsi="Times New Roman" w:cs="Times New Roman"/>
          <w:sz w:val="24"/>
          <w:szCs w:val="24"/>
        </w:rPr>
        <w:t xml:space="preserve"> niż przewidziana w nim pula miejsc, przy wyborze kandydatów będą brane pod uwagę</w:t>
      </w:r>
      <w:r w:rsidR="00E6081D" w:rsidRPr="005E7529">
        <w:rPr>
          <w:rFonts w:ascii="Times New Roman" w:hAnsi="Times New Roman" w:cs="Times New Roman"/>
          <w:sz w:val="24"/>
          <w:szCs w:val="24"/>
        </w:rPr>
        <w:t xml:space="preserve"> osoby z listy rezerwowej</w:t>
      </w:r>
      <w:r w:rsidRPr="005E7529">
        <w:rPr>
          <w:rFonts w:ascii="Times New Roman" w:hAnsi="Times New Roman" w:cs="Times New Roman"/>
          <w:sz w:val="24"/>
          <w:szCs w:val="24"/>
        </w:rPr>
        <w:t xml:space="preserve">, </w:t>
      </w:r>
      <w:r w:rsidR="00E6081D" w:rsidRPr="005E7529">
        <w:rPr>
          <w:rFonts w:ascii="Times New Roman" w:hAnsi="Times New Roman" w:cs="Times New Roman"/>
          <w:sz w:val="24"/>
          <w:szCs w:val="24"/>
        </w:rPr>
        <w:t>mianowicie</w:t>
      </w:r>
      <w:r w:rsidR="00761F31">
        <w:rPr>
          <w:rFonts w:ascii="Times New Roman" w:hAnsi="Times New Roman" w:cs="Times New Roman"/>
          <w:sz w:val="24"/>
          <w:szCs w:val="24"/>
        </w:rPr>
        <w:t xml:space="preserve"> osoba</w:t>
      </w:r>
      <w:r w:rsidR="00E6081D" w:rsidRPr="005E7529">
        <w:rPr>
          <w:rFonts w:ascii="Times New Roman" w:hAnsi="Times New Roman" w:cs="Times New Roman"/>
          <w:sz w:val="24"/>
          <w:szCs w:val="24"/>
        </w:rPr>
        <w:t xml:space="preserve">, </w:t>
      </w:r>
      <w:r w:rsidRPr="005E7529">
        <w:rPr>
          <w:rFonts w:ascii="Times New Roman" w:hAnsi="Times New Roman" w:cs="Times New Roman"/>
          <w:sz w:val="24"/>
          <w:szCs w:val="24"/>
        </w:rPr>
        <w:t>która została zak</w:t>
      </w:r>
      <w:r w:rsidR="009C79A2">
        <w:rPr>
          <w:rFonts w:ascii="Times New Roman" w:hAnsi="Times New Roman" w:cs="Times New Roman"/>
          <w:sz w:val="24"/>
          <w:szCs w:val="24"/>
        </w:rPr>
        <w:t>walifikowana do uczestnictwa w p</w:t>
      </w:r>
      <w:r w:rsidR="00761F31">
        <w:rPr>
          <w:rFonts w:ascii="Times New Roman" w:hAnsi="Times New Roman" w:cs="Times New Roman"/>
          <w:sz w:val="24"/>
          <w:szCs w:val="24"/>
        </w:rPr>
        <w:t>rojekcie</w:t>
      </w:r>
      <w:r w:rsidRPr="005E7529">
        <w:rPr>
          <w:rFonts w:ascii="Times New Roman" w:hAnsi="Times New Roman" w:cs="Times New Roman"/>
          <w:sz w:val="24"/>
          <w:szCs w:val="24"/>
        </w:rPr>
        <w:t xml:space="preserve"> zrezygnuje, na powstałe nowe miejsce przyjęta zostanie pierwsza w kolej</w:t>
      </w:r>
      <w:r w:rsidR="00903F41" w:rsidRPr="005E7529">
        <w:rPr>
          <w:rFonts w:ascii="Times New Roman" w:hAnsi="Times New Roman" w:cs="Times New Roman"/>
          <w:sz w:val="24"/>
          <w:szCs w:val="24"/>
        </w:rPr>
        <w:t xml:space="preserve">ności osoba </w:t>
      </w:r>
      <w:r w:rsidR="009C79A2">
        <w:rPr>
          <w:rFonts w:ascii="Times New Roman" w:hAnsi="Times New Roman" w:cs="Times New Roman"/>
          <w:sz w:val="24"/>
          <w:szCs w:val="24"/>
        </w:rPr>
        <w:br/>
      </w:r>
      <w:r w:rsidR="00903F41" w:rsidRPr="005E7529">
        <w:rPr>
          <w:rFonts w:ascii="Times New Roman" w:hAnsi="Times New Roman" w:cs="Times New Roman"/>
          <w:sz w:val="24"/>
          <w:szCs w:val="24"/>
        </w:rPr>
        <w:t>z listy rezerwowej.</w:t>
      </w:r>
    </w:p>
    <w:p w14:paraId="1E9C3A89" w14:textId="0E527128" w:rsidR="009C79A2" w:rsidRPr="00934A9E" w:rsidRDefault="005C1A5D" w:rsidP="00934A9E">
      <w:pPr>
        <w:pStyle w:val="Akapitzlist"/>
        <w:numPr>
          <w:ilvl w:val="0"/>
          <w:numId w:val="15"/>
        </w:numPr>
        <w:spacing w:after="0" w:line="360" w:lineRule="auto"/>
        <w:ind w:left="284" w:hanging="284"/>
        <w:jc w:val="both"/>
        <w:rPr>
          <w:rFonts w:ascii="Times New Roman" w:hAnsi="Times New Roman" w:cs="Times New Roman"/>
          <w:sz w:val="24"/>
          <w:szCs w:val="24"/>
        </w:rPr>
      </w:pPr>
      <w:r w:rsidRPr="00934A9E">
        <w:rPr>
          <w:rFonts w:ascii="Times New Roman" w:hAnsi="Times New Roman" w:cs="Times New Roman"/>
          <w:sz w:val="24"/>
          <w:szCs w:val="24"/>
        </w:rPr>
        <w:t>Kwestie sporne nieregulowane w Regulaminie rozstrzygane b</w:t>
      </w:r>
      <w:r w:rsidR="009C79A2" w:rsidRPr="00934A9E">
        <w:rPr>
          <w:rFonts w:ascii="Times New Roman" w:hAnsi="Times New Roman" w:cs="Times New Roman"/>
          <w:sz w:val="24"/>
          <w:szCs w:val="24"/>
        </w:rPr>
        <w:t>ędą przez koordynatora p</w:t>
      </w:r>
      <w:r w:rsidR="00903F41" w:rsidRPr="00934A9E">
        <w:rPr>
          <w:rFonts w:ascii="Times New Roman" w:hAnsi="Times New Roman" w:cs="Times New Roman"/>
          <w:sz w:val="24"/>
          <w:szCs w:val="24"/>
        </w:rPr>
        <w:t>rojektu.</w:t>
      </w:r>
    </w:p>
    <w:p w14:paraId="2CDE82C1" w14:textId="77777777" w:rsidR="00915BB8" w:rsidRPr="00915BB8" w:rsidRDefault="00915BB8" w:rsidP="00934A9E">
      <w:pPr>
        <w:pStyle w:val="Akapitzlist"/>
        <w:spacing w:after="0" w:line="360" w:lineRule="auto"/>
        <w:ind w:left="284" w:firstLine="0"/>
        <w:jc w:val="both"/>
        <w:rPr>
          <w:rFonts w:ascii="Times New Roman" w:hAnsi="Times New Roman" w:cs="Times New Roman"/>
          <w:sz w:val="24"/>
          <w:szCs w:val="24"/>
        </w:rPr>
      </w:pPr>
    </w:p>
    <w:p w14:paraId="606F4B06" w14:textId="721A6B69" w:rsidR="006E7293" w:rsidRPr="005E7529" w:rsidRDefault="005C1A5D" w:rsidP="006461D8">
      <w:pPr>
        <w:spacing w:after="0" w:line="240" w:lineRule="auto"/>
        <w:ind w:left="12" w:right="207" w:hangingChars="5" w:hanging="12"/>
        <w:jc w:val="center"/>
        <w:rPr>
          <w:rFonts w:ascii="Times New Roman" w:hAnsi="Times New Roman" w:cs="Times New Roman"/>
          <w:b/>
          <w:sz w:val="24"/>
          <w:szCs w:val="24"/>
        </w:rPr>
      </w:pPr>
      <w:r w:rsidRPr="005E7529">
        <w:rPr>
          <w:rFonts w:ascii="Times New Roman" w:hAnsi="Times New Roman" w:cs="Times New Roman"/>
          <w:b/>
          <w:sz w:val="24"/>
          <w:szCs w:val="24"/>
        </w:rPr>
        <w:t xml:space="preserve">§ 4 </w:t>
      </w:r>
    </w:p>
    <w:p w14:paraId="289E01A5" w14:textId="69F67E7E" w:rsidR="006E7293" w:rsidRPr="005E7529" w:rsidRDefault="009C79A2" w:rsidP="006461D8">
      <w:pPr>
        <w:spacing w:after="0" w:line="240" w:lineRule="auto"/>
        <w:ind w:left="12" w:hangingChars="5" w:hanging="12"/>
        <w:jc w:val="center"/>
        <w:rPr>
          <w:rFonts w:ascii="Times New Roman" w:hAnsi="Times New Roman" w:cs="Times New Roman"/>
          <w:b/>
          <w:sz w:val="24"/>
          <w:szCs w:val="24"/>
        </w:rPr>
      </w:pPr>
      <w:r>
        <w:rPr>
          <w:rFonts w:ascii="Times New Roman" w:hAnsi="Times New Roman" w:cs="Times New Roman"/>
          <w:b/>
          <w:sz w:val="24"/>
          <w:szCs w:val="24"/>
        </w:rPr>
        <w:t>Zobowiązania u</w:t>
      </w:r>
      <w:r w:rsidR="006461D8">
        <w:rPr>
          <w:rFonts w:ascii="Times New Roman" w:hAnsi="Times New Roman" w:cs="Times New Roman"/>
          <w:b/>
          <w:sz w:val="24"/>
          <w:szCs w:val="24"/>
        </w:rPr>
        <w:t xml:space="preserve">czestnika </w:t>
      </w:r>
      <w:r>
        <w:rPr>
          <w:rFonts w:ascii="Times New Roman" w:hAnsi="Times New Roman" w:cs="Times New Roman"/>
          <w:b/>
          <w:sz w:val="24"/>
          <w:szCs w:val="24"/>
        </w:rPr>
        <w:t>p</w:t>
      </w:r>
      <w:r w:rsidR="005C1A5D" w:rsidRPr="005E7529">
        <w:rPr>
          <w:rFonts w:ascii="Times New Roman" w:hAnsi="Times New Roman" w:cs="Times New Roman"/>
          <w:b/>
          <w:sz w:val="24"/>
          <w:szCs w:val="24"/>
        </w:rPr>
        <w:t>rojektu do dostarczenia dokumentów potwierdzających osiągnięcie efektywności społecznej</w:t>
      </w:r>
    </w:p>
    <w:p w14:paraId="50B1CFF6" w14:textId="77777777" w:rsidR="006E7293" w:rsidRPr="005E7529" w:rsidRDefault="005C1A5D">
      <w:pPr>
        <w:spacing w:after="192"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5083F2F9" w14:textId="43ECFB71" w:rsidR="006E7293" w:rsidRDefault="00761F31" w:rsidP="009C79A2">
      <w:pPr>
        <w:pStyle w:val="Akapitzlist"/>
        <w:numPr>
          <w:ilvl w:val="0"/>
          <w:numId w:val="14"/>
        </w:numPr>
        <w:spacing w:after="193"/>
        <w:rPr>
          <w:rFonts w:ascii="Times New Roman" w:hAnsi="Times New Roman" w:cs="Times New Roman"/>
          <w:sz w:val="24"/>
          <w:szCs w:val="24"/>
        </w:rPr>
      </w:pPr>
      <w:r>
        <w:rPr>
          <w:rFonts w:ascii="Times New Roman" w:hAnsi="Times New Roman" w:cs="Times New Roman"/>
          <w:sz w:val="24"/>
          <w:szCs w:val="24"/>
        </w:rPr>
        <w:t>Uczestnik</w:t>
      </w:r>
      <w:r w:rsidR="005C1A5D" w:rsidRPr="009C79A2">
        <w:rPr>
          <w:rFonts w:ascii="Times New Roman" w:hAnsi="Times New Roman" w:cs="Times New Roman"/>
          <w:sz w:val="24"/>
          <w:szCs w:val="24"/>
        </w:rPr>
        <w:t xml:space="preserve"> zobowiązuje się do p</w:t>
      </w:r>
      <w:r>
        <w:rPr>
          <w:rFonts w:ascii="Times New Roman" w:hAnsi="Times New Roman" w:cs="Times New Roman"/>
          <w:sz w:val="24"/>
          <w:szCs w:val="24"/>
        </w:rPr>
        <w:t>odpisania umowy uczestnictwa z R</w:t>
      </w:r>
      <w:r w:rsidR="005C1A5D" w:rsidRPr="009C79A2">
        <w:rPr>
          <w:rFonts w:ascii="Times New Roman" w:hAnsi="Times New Roman" w:cs="Times New Roman"/>
          <w:sz w:val="24"/>
          <w:szCs w:val="24"/>
        </w:rPr>
        <w:t>eal</w:t>
      </w:r>
      <w:r w:rsidR="008E497F" w:rsidRPr="009C79A2">
        <w:rPr>
          <w:rFonts w:ascii="Times New Roman" w:hAnsi="Times New Roman" w:cs="Times New Roman"/>
          <w:sz w:val="24"/>
          <w:szCs w:val="24"/>
        </w:rPr>
        <w:t>izato</w:t>
      </w:r>
      <w:r w:rsidR="006679E4" w:rsidRPr="009C79A2">
        <w:rPr>
          <w:rFonts w:ascii="Times New Roman" w:hAnsi="Times New Roman" w:cs="Times New Roman"/>
          <w:sz w:val="24"/>
          <w:szCs w:val="24"/>
        </w:rPr>
        <w:t>r</w:t>
      </w:r>
      <w:r w:rsidR="008E497F" w:rsidRPr="009C79A2">
        <w:rPr>
          <w:rFonts w:ascii="Times New Roman" w:hAnsi="Times New Roman" w:cs="Times New Roman"/>
          <w:sz w:val="24"/>
          <w:szCs w:val="24"/>
        </w:rPr>
        <w:t>em.</w:t>
      </w:r>
    </w:p>
    <w:p w14:paraId="254BFB6E" w14:textId="77777777" w:rsidR="009C79A2" w:rsidRPr="009C79A2" w:rsidRDefault="009C79A2" w:rsidP="009C79A2">
      <w:pPr>
        <w:pStyle w:val="Akapitzlist"/>
        <w:spacing w:after="193"/>
        <w:ind w:left="385" w:firstLine="0"/>
        <w:rPr>
          <w:rFonts w:ascii="Times New Roman" w:hAnsi="Times New Roman" w:cs="Times New Roman"/>
          <w:sz w:val="24"/>
          <w:szCs w:val="24"/>
        </w:rPr>
      </w:pPr>
    </w:p>
    <w:p w14:paraId="710D15CB" w14:textId="29648A97" w:rsidR="006E7293" w:rsidRPr="009C79A2" w:rsidRDefault="00761F31" w:rsidP="009C79A2">
      <w:pPr>
        <w:pStyle w:val="Akapitzlist"/>
        <w:numPr>
          <w:ilvl w:val="0"/>
          <w:numId w:val="14"/>
        </w:numPr>
        <w:spacing w:after="0" w:line="360" w:lineRule="auto"/>
        <w:ind w:left="380" w:hanging="357"/>
        <w:jc w:val="both"/>
        <w:rPr>
          <w:rFonts w:ascii="Times New Roman" w:hAnsi="Times New Roman" w:cs="Times New Roman"/>
          <w:sz w:val="24"/>
          <w:szCs w:val="24"/>
        </w:rPr>
      </w:pPr>
      <w:r>
        <w:rPr>
          <w:rFonts w:ascii="Times New Roman" w:hAnsi="Times New Roman" w:cs="Times New Roman"/>
          <w:sz w:val="24"/>
          <w:szCs w:val="24"/>
        </w:rPr>
        <w:t>Uczestnik</w:t>
      </w:r>
      <w:r w:rsidR="005C1A5D" w:rsidRPr="009C79A2">
        <w:rPr>
          <w:rFonts w:ascii="Times New Roman" w:hAnsi="Times New Roman" w:cs="Times New Roman"/>
          <w:sz w:val="24"/>
          <w:szCs w:val="24"/>
        </w:rPr>
        <w:t xml:space="preserve"> zobowiązuje się do przekazania </w:t>
      </w:r>
      <w:r>
        <w:rPr>
          <w:rFonts w:ascii="Times New Roman" w:hAnsi="Times New Roman" w:cs="Times New Roman"/>
          <w:sz w:val="24"/>
          <w:szCs w:val="24"/>
        </w:rPr>
        <w:t>danych R</w:t>
      </w:r>
      <w:r w:rsidR="005C1A5D" w:rsidRPr="009C79A2">
        <w:rPr>
          <w:rFonts w:ascii="Times New Roman" w:hAnsi="Times New Roman" w:cs="Times New Roman"/>
          <w:sz w:val="24"/>
          <w:szCs w:val="24"/>
        </w:rPr>
        <w:t>ealizatorowi tj. p</w:t>
      </w:r>
      <w:r w:rsidR="006461D8">
        <w:rPr>
          <w:rFonts w:ascii="Times New Roman" w:hAnsi="Times New Roman" w:cs="Times New Roman"/>
          <w:sz w:val="24"/>
          <w:szCs w:val="24"/>
        </w:rPr>
        <w:t>łeć, wiek, wykształcenie, itp. p</w:t>
      </w:r>
      <w:r w:rsidR="005C1A5D" w:rsidRPr="009C79A2">
        <w:rPr>
          <w:rFonts w:ascii="Times New Roman" w:hAnsi="Times New Roman" w:cs="Times New Roman"/>
          <w:sz w:val="24"/>
          <w:szCs w:val="24"/>
        </w:rPr>
        <w:t>otrzebnych do monitorowania wskaźników kluczowych</w:t>
      </w:r>
      <w:r w:rsidR="006461D8">
        <w:rPr>
          <w:rFonts w:ascii="Times New Roman" w:hAnsi="Times New Roman" w:cs="Times New Roman"/>
          <w:sz w:val="24"/>
          <w:szCs w:val="24"/>
        </w:rPr>
        <w:t xml:space="preserve"> oraz przeprowadzenie ewaluacji.</w:t>
      </w:r>
    </w:p>
    <w:p w14:paraId="3A6A4C48" w14:textId="3948CC04" w:rsidR="00761F31" w:rsidRPr="0005769C" w:rsidRDefault="00761F31" w:rsidP="0005769C">
      <w:pPr>
        <w:pStyle w:val="Akapitzlist"/>
        <w:numPr>
          <w:ilvl w:val="0"/>
          <w:numId w:val="14"/>
        </w:numPr>
        <w:spacing w:after="0" w:line="360" w:lineRule="auto"/>
        <w:ind w:left="380" w:hanging="357"/>
        <w:jc w:val="both"/>
        <w:rPr>
          <w:rFonts w:ascii="Times New Roman" w:hAnsi="Times New Roman" w:cs="Times New Roman"/>
          <w:sz w:val="24"/>
          <w:szCs w:val="24"/>
        </w:rPr>
      </w:pPr>
      <w:r>
        <w:rPr>
          <w:rFonts w:ascii="Times New Roman" w:hAnsi="Times New Roman" w:cs="Times New Roman"/>
          <w:sz w:val="24"/>
          <w:szCs w:val="24"/>
        </w:rPr>
        <w:t>Uczestnik</w:t>
      </w:r>
      <w:r w:rsidR="005C1A5D" w:rsidRPr="006461D8">
        <w:rPr>
          <w:rFonts w:ascii="Times New Roman" w:hAnsi="Times New Roman" w:cs="Times New Roman"/>
          <w:sz w:val="24"/>
          <w:szCs w:val="24"/>
        </w:rPr>
        <w:t xml:space="preserve"> zobowiązuje się do przekazywania informacji na temat sytuacji po opuszczeniu projektu. </w:t>
      </w:r>
    </w:p>
    <w:p w14:paraId="1AFD33B6" w14:textId="77777777" w:rsidR="00761F31" w:rsidRPr="0005769C" w:rsidRDefault="00761F31" w:rsidP="0005769C">
      <w:pPr>
        <w:spacing w:after="0" w:line="360" w:lineRule="auto"/>
        <w:jc w:val="both"/>
        <w:rPr>
          <w:rFonts w:ascii="Times New Roman" w:hAnsi="Times New Roman" w:cs="Times New Roman"/>
          <w:sz w:val="24"/>
          <w:szCs w:val="24"/>
        </w:rPr>
      </w:pPr>
    </w:p>
    <w:p w14:paraId="4FEA04E1" w14:textId="015B08EC" w:rsidR="006E7293" w:rsidRPr="005E7529" w:rsidRDefault="005C1A5D" w:rsidP="006461D8">
      <w:pPr>
        <w:spacing w:after="0" w:line="240" w:lineRule="auto"/>
        <w:ind w:left="238" w:right="207" w:hanging="11"/>
        <w:jc w:val="center"/>
        <w:rPr>
          <w:rFonts w:ascii="Times New Roman" w:hAnsi="Times New Roman" w:cs="Times New Roman"/>
          <w:b/>
          <w:sz w:val="24"/>
          <w:szCs w:val="24"/>
        </w:rPr>
      </w:pPr>
      <w:r w:rsidRPr="005E7529">
        <w:rPr>
          <w:rFonts w:ascii="Times New Roman" w:hAnsi="Times New Roman" w:cs="Times New Roman"/>
          <w:b/>
          <w:sz w:val="24"/>
          <w:szCs w:val="24"/>
        </w:rPr>
        <w:t xml:space="preserve">§ 5 </w:t>
      </w:r>
    </w:p>
    <w:p w14:paraId="5FCA1C0E" w14:textId="00561472" w:rsidR="006E7293" w:rsidRPr="005E7529" w:rsidRDefault="005C1A5D" w:rsidP="006461D8">
      <w:pPr>
        <w:spacing w:after="0" w:line="240" w:lineRule="auto"/>
        <w:ind w:left="238" w:right="205" w:hanging="11"/>
        <w:jc w:val="center"/>
        <w:rPr>
          <w:rFonts w:ascii="Times New Roman" w:hAnsi="Times New Roman" w:cs="Times New Roman"/>
          <w:b/>
          <w:sz w:val="24"/>
          <w:szCs w:val="24"/>
        </w:rPr>
      </w:pPr>
      <w:r w:rsidRPr="005E7529">
        <w:rPr>
          <w:rFonts w:ascii="Times New Roman" w:hAnsi="Times New Roman" w:cs="Times New Roman"/>
          <w:b/>
          <w:sz w:val="24"/>
          <w:szCs w:val="24"/>
        </w:rPr>
        <w:t>Zasa</w:t>
      </w:r>
      <w:r w:rsidR="006461D8">
        <w:rPr>
          <w:rFonts w:ascii="Times New Roman" w:hAnsi="Times New Roman" w:cs="Times New Roman"/>
          <w:b/>
          <w:sz w:val="24"/>
          <w:szCs w:val="24"/>
        </w:rPr>
        <w:t>dy rezygnacji z uczestnictwa w p</w:t>
      </w:r>
      <w:r w:rsidRPr="005E7529">
        <w:rPr>
          <w:rFonts w:ascii="Times New Roman" w:hAnsi="Times New Roman" w:cs="Times New Roman"/>
          <w:b/>
          <w:sz w:val="24"/>
          <w:szCs w:val="24"/>
        </w:rPr>
        <w:t xml:space="preserve">rojekcie </w:t>
      </w:r>
      <w:r w:rsidR="00903F41" w:rsidRPr="005E7529">
        <w:rPr>
          <w:rFonts w:ascii="Times New Roman" w:hAnsi="Times New Roman" w:cs="Times New Roman"/>
          <w:b/>
          <w:sz w:val="24"/>
          <w:szCs w:val="24"/>
        </w:rPr>
        <w:br/>
      </w:r>
    </w:p>
    <w:p w14:paraId="67A329A3" w14:textId="1FE50551" w:rsidR="006E7293" w:rsidRPr="006461D8" w:rsidRDefault="00761F31" w:rsidP="006461D8">
      <w:pPr>
        <w:pStyle w:val="Akapitzlist"/>
        <w:numPr>
          <w:ilvl w:val="1"/>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Każdy zakwalifikowany u</w:t>
      </w:r>
      <w:r w:rsidR="005C1A5D" w:rsidRPr="006461D8">
        <w:rPr>
          <w:rFonts w:ascii="Times New Roman" w:hAnsi="Times New Roman" w:cs="Times New Roman"/>
          <w:sz w:val="24"/>
          <w:szCs w:val="24"/>
        </w:rPr>
        <w:t>czestnik</w:t>
      </w:r>
      <w:r w:rsidR="006461D8">
        <w:rPr>
          <w:rFonts w:ascii="Times New Roman" w:hAnsi="Times New Roman" w:cs="Times New Roman"/>
          <w:sz w:val="24"/>
          <w:szCs w:val="24"/>
        </w:rPr>
        <w:t xml:space="preserve"> może zrezygnować z udziału w p</w:t>
      </w:r>
      <w:r w:rsidR="005C1A5D" w:rsidRPr="006461D8">
        <w:rPr>
          <w:rFonts w:ascii="Times New Roman" w:hAnsi="Times New Roman" w:cs="Times New Roman"/>
          <w:sz w:val="24"/>
          <w:szCs w:val="24"/>
        </w:rPr>
        <w:t>rojekcie przed pierwszym wyznaczonym terminem wsparcia, informując o tym telefonicznie, pisem</w:t>
      </w:r>
      <w:r w:rsidR="006461D8">
        <w:rPr>
          <w:rFonts w:ascii="Times New Roman" w:hAnsi="Times New Roman" w:cs="Times New Roman"/>
          <w:sz w:val="24"/>
          <w:szCs w:val="24"/>
        </w:rPr>
        <w:t>nie bądź osobiście pracowników p</w:t>
      </w:r>
      <w:r w:rsidR="005C1A5D" w:rsidRPr="006461D8">
        <w:rPr>
          <w:rFonts w:ascii="Times New Roman" w:hAnsi="Times New Roman" w:cs="Times New Roman"/>
          <w:sz w:val="24"/>
          <w:szCs w:val="24"/>
        </w:rPr>
        <w:t>rojektu</w:t>
      </w:r>
      <w:r>
        <w:rPr>
          <w:rFonts w:ascii="Times New Roman" w:hAnsi="Times New Roman" w:cs="Times New Roman"/>
          <w:sz w:val="24"/>
          <w:szCs w:val="24"/>
        </w:rPr>
        <w:t>.</w:t>
      </w:r>
      <w:r w:rsidR="005C1A5D" w:rsidRPr="006461D8">
        <w:rPr>
          <w:rFonts w:ascii="Times New Roman" w:hAnsi="Times New Roman" w:cs="Times New Roman"/>
          <w:sz w:val="24"/>
          <w:szCs w:val="24"/>
        </w:rPr>
        <w:t xml:space="preserve">  </w:t>
      </w:r>
    </w:p>
    <w:p w14:paraId="79814946" w14:textId="40A7B79E" w:rsidR="006E7293" w:rsidRPr="005E7529" w:rsidRDefault="006461D8" w:rsidP="006461D8">
      <w:pPr>
        <w:numPr>
          <w:ilvl w:val="1"/>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Uznaje się, że</w:t>
      </w:r>
      <w:r w:rsidR="00761F31">
        <w:rPr>
          <w:rFonts w:ascii="Times New Roman" w:hAnsi="Times New Roman" w:cs="Times New Roman"/>
          <w:sz w:val="24"/>
          <w:szCs w:val="24"/>
        </w:rPr>
        <w:t xml:space="preserve"> uczestnik</w:t>
      </w:r>
      <w:r>
        <w:rPr>
          <w:rFonts w:ascii="Times New Roman" w:hAnsi="Times New Roman" w:cs="Times New Roman"/>
          <w:sz w:val="24"/>
          <w:szCs w:val="24"/>
        </w:rPr>
        <w:t xml:space="preserve"> p</w:t>
      </w:r>
      <w:r w:rsidR="00761F31">
        <w:rPr>
          <w:rFonts w:ascii="Times New Roman" w:hAnsi="Times New Roman" w:cs="Times New Roman"/>
          <w:sz w:val="24"/>
          <w:szCs w:val="24"/>
        </w:rPr>
        <w:t>rojektu zrezygnował</w:t>
      </w:r>
      <w:r w:rsidR="005C1A5D" w:rsidRPr="005E7529">
        <w:rPr>
          <w:rFonts w:ascii="Times New Roman" w:hAnsi="Times New Roman" w:cs="Times New Roman"/>
          <w:sz w:val="24"/>
          <w:szCs w:val="24"/>
        </w:rPr>
        <w:t xml:space="preserve"> z</w:t>
      </w:r>
      <w:r>
        <w:rPr>
          <w:rFonts w:ascii="Times New Roman" w:hAnsi="Times New Roman" w:cs="Times New Roman"/>
          <w:sz w:val="24"/>
          <w:szCs w:val="24"/>
        </w:rPr>
        <w:t xml:space="preserve"> uczestnictwa w projekcie</w:t>
      </w:r>
      <w:r w:rsidR="005C1A5D" w:rsidRPr="005E7529">
        <w:rPr>
          <w:rFonts w:ascii="Times New Roman" w:hAnsi="Times New Roman" w:cs="Times New Roman"/>
          <w:sz w:val="24"/>
          <w:szCs w:val="24"/>
        </w:rPr>
        <w:t>, gdy wyprowadzi się z miejsca zamieszkania</w:t>
      </w:r>
      <w:r w:rsidR="00761F31">
        <w:rPr>
          <w:rFonts w:ascii="Times New Roman" w:hAnsi="Times New Roman" w:cs="Times New Roman"/>
          <w:sz w:val="24"/>
          <w:szCs w:val="24"/>
        </w:rPr>
        <w:t>.</w:t>
      </w:r>
      <w:r w:rsidR="005C1A5D" w:rsidRPr="005E7529">
        <w:rPr>
          <w:rFonts w:ascii="Times New Roman" w:hAnsi="Times New Roman" w:cs="Times New Roman"/>
          <w:sz w:val="24"/>
          <w:szCs w:val="24"/>
        </w:rPr>
        <w:t xml:space="preserve"> </w:t>
      </w:r>
    </w:p>
    <w:p w14:paraId="6FE4F451" w14:textId="0FFF7E53" w:rsidR="006E7293" w:rsidRPr="005E7529" w:rsidRDefault="006461D8" w:rsidP="006461D8">
      <w:pPr>
        <w:numPr>
          <w:ilvl w:val="1"/>
          <w:numId w:val="10"/>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 </w:t>
      </w:r>
      <w:r w:rsidR="00761F31">
        <w:rPr>
          <w:rFonts w:ascii="Times New Roman" w:hAnsi="Times New Roman" w:cs="Times New Roman"/>
          <w:sz w:val="24"/>
          <w:szCs w:val="24"/>
        </w:rPr>
        <w:t>przypadku rezygnacji uczestnika w sytuacji opisanej</w:t>
      </w:r>
      <w:r w:rsidR="005C1A5D" w:rsidRPr="005E7529">
        <w:rPr>
          <w:rFonts w:ascii="Times New Roman" w:hAnsi="Times New Roman" w:cs="Times New Roman"/>
          <w:sz w:val="24"/>
          <w:szCs w:val="24"/>
        </w:rPr>
        <w:t xml:space="preserve"> w pkt</w:t>
      </w:r>
      <w:r>
        <w:rPr>
          <w:rFonts w:ascii="Times New Roman" w:hAnsi="Times New Roman" w:cs="Times New Roman"/>
          <w:sz w:val="24"/>
          <w:szCs w:val="24"/>
        </w:rPr>
        <w:t xml:space="preserve"> 1 organizator kwalifikuje do p</w:t>
      </w:r>
      <w:r w:rsidR="005C1A5D" w:rsidRPr="005E7529">
        <w:rPr>
          <w:rFonts w:ascii="Times New Roman" w:hAnsi="Times New Roman" w:cs="Times New Roman"/>
          <w:sz w:val="24"/>
          <w:szCs w:val="24"/>
        </w:rPr>
        <w:t xml:space="preserve">rojektu osobę z listy rezerwowej </w:t>
      </w:r>
    </w:p>
    <w:p w14:paraId="3D7DCB3A" w14:textId="77777777" w:rsidR="006E7293" w:rsidRPr="005E7529" w:rsidRDefault="005C1A5D">
      <w:pPr>
        <w:spacing w:after="158" w:line="259" w:lineRule="auto"/>
        <w:ind w:left="71" w:firstLine="0"/>
        <w:jc w:val="center"/>
        <w:rPr>
          <w:rFonts w:ascii="Times New Roman" w:hAnsi="Times New Roman" w:cs="Times New Roman"/>
          <w:sz w:val="24"/>
          <w:szCs w:val="24"/>
        </w:rPr>
      </w:pPr>
      <w:r w:rsidRPr="005E7529">
        <w:rPr>
          <w:rFonts w:ascii="Times New Roman" w:hAnsi="Times New Roman" w:cs="Times New Roman"/>
          <w:sz w:val="24"/>
          <w:szCs w:val="24"/>
        </w:rPr>
        <w:t xml:space="preserve"> </w:t>
      </w:r>
    </w:p>
    <w:p w14:paraId="1DEA3708" w14:textId="24054786" w:rsidR="005B3F1B" w:rsidRPr="005E7529" w:rsidRDefault="006461D8" w:rsidP="006461D8">
      <w:pPr>
        <w:spacing w:after="0" w:line="240" w:lineRule="auto"/>
        <w:ind w:left="11" w:right="3402" w:hanging="11"/>
        <w:jc w:val="center"/>
        <w:rPr>
          <w:rFonts w:ascii="Times New Roman" w:hAnsi="Times New Roman" w:cs="Times New Roman"/>
          <w:b/>
          <w:sz w:val="24"/>
          <w:szCs w:val="24"/>
        </w:rPr>
      </w:pPr>
      <w:r>
        <w:rPr>
          <w:rFonts w:ascii="Times New Roman" w:hAnsi="Times New Roman" w:cs="Times New Roman"/>
          <w:b/>
          <w:sz w:val="24"/>
          <w:szCs w:val="24"/>
        </w:rPr>
        <w:t xml:space="preserve">                                                         </w:t>
      </w:r>
      <w:r w:rsidR="005C1A5D" w:rsidRPr="005E7529">
        <w:rPr>
          <w:rFonts w:ascii="Times New Roman" w:hAnsi="Times New Roman" w:cs="Times New Roman"/>
          <w:b/>
          <w:sz w:val="24"/>
          <w:szCs w:val="24"/>
        </w:rPr>
        <w:t>§ 6</w:t>
      </w:r>
    </w:p>
    <w:p w14:paraId="3D4DE1E8" w14:textId="546C5357" w:rsidR="006E7293" w:rsidRDefault="006461D8" w:rsidP="006461D8">
      <w:pPr>
        <w:spacing w:after="0" w:line="240" w:lineRule="auto"/>
        <w:ind w:left="0" w:right="3402"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5B3F1B" w:rsidRPr="005E7529">
        <w:rPr>
          <w:rFonts w:ascii="Times New Roman" w:hAnsi="Times New Roman" w:cs="Times New Roman"/>
          <w:b/>
          <w:sz w:val="24"/>
          <w:szCs w:val="24"/>
        </w:rPr>
        <w:t>Postanowienia koń</w:t>
      </w:r>
      <w:r w:rsidR="005C1A5D" w:rsidRPr="005E7529">
        <w:rPr>
          <w:rFonts w:ascii="Times New Roman" w:hAnsi="Times New Roman" w:cs="Times New Roman"/>
          <w:b/>
          <w:sz w:val="24"/>
          <w:szCs w:val="24"/>
        </w:rPr>
        <w:t>cowe</w:t>
      </w:r>
    </w:p>
    <w:p w14:paraId="5AC60EDD" w14:textId="77777777" w:rsidR="006461D8" w:rsidRPr="005E7529" w:rsidRDefault="006461D8" w:rsidP="006461D8">
      <w:pPr>
        <w:spacing w:after="0" w:line="240" w:lineRule="auto"/>
        <w:ind w:left="0" w:right="3402" w:firstLine="0"/>
        <w:jc w:val="center"/>
        <w:rPr>
          <w:rFonts w:ascii="Times New Roman" w:hAnsi="Times New Roman" w:cs="Times New Roman"/>
          <w:b/>
          <w:sz w:val="24"/>
          <w:szCs w:val="24"/>
        </w:rPr>
      </w:pPr>
    </w:p>
    <w:p w14:paraId="6FE05D5E" w14:textId="1C2D1547" w:rsidR="006E7293" w:rsidRPr="005E7529" w:rsidRDefault="005C1A5D" w:rsidP="006461D8">
      <w:pPr>
        <w:numPr>
          <w:ilvl w:val="1"/>
          <w:numId w:val="11"/>
        </w:numPr>
        <w:ind w:left="284" w:hanging="284"/>
        <w:rPr>
          <w:rFonts w:ascii="Times New Roman" w:hAnsi="Times New Roman" w:cs="Times New Roman"/>
          <w:sz w:val="24"/>
          <w:szCs w:val="24"/>
        </w:rPr>
      </w:pPr>
      <w:r w:rsidRPr="005E7529">
        <w:rPr>
          <w:rFonts w:ascii="Times New Roman" w:hAnsi="Times New Roman" w:cs="Times New Roman"/>
          <w:sz w:val="24"/>
          <w:szCs w:val="24"/>
        </w:rPr>
        <w:t>Regu</w:t>
      </w:r>
      <w:r w:rsidR="00903F41" w:rsidRPr="005E7529">
        <w:rPr>
          <w:rFonts w:ascii="Times New Roman" w:hAnsi="Times New Roman" w:cs="Times New Roman"/>
          <w:sz w:val="24"/>
          <w:szCs w:val="24"/>
        </w:rPr>
        <w:t xml:space="preserve">lamin </w:t>
      </w:r>
      <w:r w:rsidR="00524054" w:rsidRPr="005E7529">
        <w:rPr>
          <w:rFonts w:ascii="Times New Roman" w:hAnsi="Times New Roman" w:cs="Times New Roman"/>
          <w:sz w:val="24"/>
          <w:szCs w:val="24"/>
        </w:rPr>
        <w:t xml:space="preserve">wchodzi w życie z dniem </w:t>
      </w:r>
      <w:r w:rsidR="00671958">
        <w:rPr>
          <w:rFonts w:ascii="Times New Roman" w:hAnsi="Times New Roman" w:cs="Times New Roman"/>
          <w:sz w:val="24"/>
          <w:szCs w:val="24"/>
        </w:rPr>
        <w:t>01.01.2022</w:t>
      </w:r>
      <w:r w:rsidR="006461D8">
        <w:rPr>
          <w:rFonts w:ascii="Times New Roman" w:hAnsi="Times New Roman" w:cs="Times New Roman"/>
          <w:sz w:val="24"/>
          <w:szCs w:val="24"/>
        </w:rPr>
        <w:t xml:space="preserve"> </w:t>
      </w:r>
      <w:r w:rsidR="00671958">
        <w:rPr>
          <w:rFonts w:ascii="Times New Roman" w:hAnsi="Times New Roman" w:cs="Times New Roman"/>
          <w:sz w:val="24"/>
          <w:szCs w:val="24"/>
        </w:rPr>
        <w:t>r</w:t>
      </w:r>
      <w:r w:rsidR="006461D8">
        <w:rPr>
          <w:rFonts w:ascii="Times New Roman" w:hAnsi="Times New Roman" w:cs="Times New Roman"/>
          <w:sz w:val="24"/>
          <w:szCs w:val="24"/>
        </w:rPr>
        <w:t>.</w:t>
      </w:r>
      <w:r w:rsidRPr="005E7529">
        <w:rPr>
          <w:rFonts w:ascii="Times New Roman" w:hAnsi="Times New Roman" w:cs="Times New Roman"/>
          <w:sz w:val="24"/>
          <w:szCs w:val="24"/>
        </w:rPr>
        <w:t xml:space="preserve">  </w:t>
      </w:r>
    </w:p>
    <w:p w14:paraId="0D6AC20F" w14:textId="54BF76FF" w:rsidR="006E7293" w:rsidRPr="005E7529" w:rsidRDefault="005C1A5D" w:rsidP="006461D8">
      <w:pPr>
        <w:numPr>
          <w:ilvl w:val="1"/>
          <w:numId w:val="11"/>
        </w:numPr>
        <w:spacing w:after="0" w:line="360" w:lineRule="auto"/>
        <w:ind w:left="284" w:hanging="284"/>
        <w:jc w:val="both"/>
        <w:rPr>
          <w:rFonts w:ascii="Times New Roman" w:hAnsi="Times New Roman" w:cs="Times New Roman"/>
          <w:sz w:val="24"/>
          <w:szCs w:val="24"/>
        </w:rPr>
      </w:pPr>
      <w:r w:rsidRPr="005E7529">
        <w:rPr>
          <w:rFonts w:ascii="Times New Roman" w:hAnsi="Times New Roman" w:cs="Times New Roman"/>
          <w:sz w:val="24"/>
          <w:szCs w:val="24"/>
        </w:rPr>
        <w:t xml:space="preserve">Realizator zastrzega sobie prawo wprowadzenia zmian w niniejszym Regulaminie </w:t>
      </w:r>
      <w:r w:rsidR="006461D8">
        <w:rPr>
          <w:rFonts w:ascii="Times New Roman" w:hAnsi="Times New Roman" w:cs="Times New Roman"/>
          <w:sz w:val="24"/>
          <w:szCs w:val="24"/>
        </w:rPr>
        <w:br/>
      </w:r>
      <w:r w:rsidRPr="005E7529">
        <w:rPr>
          <w:rFonts w:ascii="Times New Roman" w:hAnsi="Times New Roman" w:cs="Times New Roman"/>
          <w:sz w:val="24"/>
          <w:szCs w:val="24"/>
        </w:rPr>
        <w:t>w przypadku, gdy będzie to konieczne z u</w:t>
      </w:r>
      <w:r w:rsidR="005B3F1B" w:rsidRPr="005E7529">
        <w:rPr>
          <w:rFonts w:ascii="Times New Roman" w:hAnsi="Times New Roman" w:cs="Times New Roman"/>
          <w:sz w:val="24"/>
          <w:szCs w:val="24"/>
        </w:rPr>
        <w:t xml:space="preserve">wagi na </w:t>
      </w:r>
      <w:r w:rsidR="006461D8">
        <w:rPr>
          <w:rFonts w:ascii="Times New Roman" w:hAnsi="Times New Roman" w:cs="Times New Roman"/>
          <w:sz w:val="24"/>
          <w:szCs w:val="24"/>
        </w:rPr>
        <w:t>zmianę zasad realizacji p</w:t>
      </w:r>
      <w:r w:rsidR="005B3F1B" w:rsidRPr="005E7529">
        <w:rPr>
          <w:rFonts w:ascii="Times New Roman" w:hAnsi="Times New Roman" w:cs="Times New Roman"/>
          <w:sz w:val="24"/>
          <w:szCs w:val="24"/>
        </w:rPr>
        <w:t>rojektu.</w:t>
      </w:r>
    </w:p>
    <w:p w14:paraId="53A363EF" w14:textId="02070EA4" w:rsidR="006E7293" w:rsidRPr="005E7529" w:rsidRDefault="00934A9E" w:rsidP="006461D8">
      <w:pPr>
        <w:numPr>
          <w:ilvl w:val="1"/>
          <w:numId w:val="11"/>
        </w:numPr>
        <w:spacing w:after="192" w:line="259" w:lineRule="auto"/>
        <w:ind w:left="284" w:hanging="284"/>
        <w:rPr>
          <w:rFonts w:ascii="Times New Roman" w:hAnsi="Times New Roman" w:cs="Times New Roman"/>
          <w:sz w:val="24"/>
          <w:szCs w:val="24"/>
        </w:rPr>
      </w:pPr>
      <w:r>
        <w:rPr>
          <w:rFonts w:ascii="Times New Roman" w:hAnsi="Times New Roman" w:cs="Times New Roman"/>
          <w:sz w:val="24"/>
          <w:szCs w:val="24"/>
        </w:rPr>
        <w:t xml:space="preserve">Uczestnik </w:t>
      </w:r>
      <w:r w:rsidR="006461D8">
        <w:rPr>
          <w:rFonts w:ascii="Times New Roman" w:hAnsi="Times New Roman" w:cs="Times New Roman"/>
          <w:sz w:val="24"/>
          <w:szCs w:val="24"/>
        </w:rPr>
        <w:t xml:space="preserve"> p</w:t>
      </w:r>
      <w:r w:rsidR="005C1A5D" w:rsidRPr="005E7529">
        <w:rPr>
          <w:rFonts w:ascii="Times New Roman" w:hAnsi="Times New Roman" w:cs="Times New Roman"/>
          <w:sz w:val="24"/>
          <w:szCs w:val="24"/>
        </w:rPr>
        <w:t>rojektu pisemnie potwierdza zapozn</w:t>
      </w:r>
      <w:r w:rsidR="005B3F1B" w:rsidRPr="005E7529">
        <w:rPr>
          <w:rFonts w:ascii="Times New Roman" w:hAnsi="Times New Roman" w:cs="Times New Roman"/>
          <w:sz w:val="24"/>
          <w:szCs w:val="24"/>
        </w:rPr>
        <w:t>anie się Regulaminem rekrutacji.</w:t>
      </w:r>
      <w:r w:rsidR="005C1A5D" w:rsidRPr="005E7529">
        <w:rPr>
          <w:rFonts w:ascii="Times New Roman" w:hAnsi="Times New Roman" w:cs="Times New Roman"/>
          <w:sz w:val="24"/>
          <w:szCs w:val="24"/>
        </w:rPr>
        <w:t xml:space="preserve"> </w:t>
      </w:r>
    </w:p>
    <w:p w14:paraId="3E3DA14A" w14:textId="09B50CFF" w:rsidR="006E7293" w:rsidRPr="005E7529" w:rsidRDefault="005C1A5D" w:rsidP="006461D8">
      <w:pPr>
        <w:numPr>
          <w:ilvl w:val="1"/>
          <w:numId w:val="11"/>
        </w:numPr>
        <w:ind w:left="284" w:hanging="284"/>
        <w:rPr>
          <w:rFonts w:ascii="Times New Roman" w:hAnsi="Times New Roman" w:cs="Times New Roman"/>
          <w:sz w:val="24"/>
          <w:szCs w:val="24"/>
        </w:rPr>
      </w:pPr>
      <w:r w:rsidRPr="005E7529">
        <w:rPr>
          <w:rFonts w:ascii="Times New Roman" w:hAnsi="Times New Roman" w:cs="Times New Roman"/>
          <w:sz w:val="24"/>
          <w:szCs w:val="24"/>
        </w:rPr>
        <w:t xml:space="preserve">Powyższy Regulamin obowiązuje </w:t>
      </w:r>
      <w:r w:rsidR="006461D8">
        <w:rPr>
          <w:rFonts w:ascii="Times New Roman" w:hAnsi="Times New Roman" w:cs="Times New Roman"/>
          <w:sz w:val="24"/>
          <w:szCs w:val="24"/>
        </w:rPr>
        <w:t>przez okres realizacji p</w:t>
      </w:r>
      <w:r w:rsidR="005B3F1B" w:rsidRPr="005E7529">
        <w:rPr>
          <w:rFonts w:ascii="Times New Roman" w:hAnsi="Times New Roman" w:cs="Times New Roman"/>
          <w:sz w:val="24"/>
          <w:szCs w:val="24"/>
        </w:rPr>
        <w:t>rojektu.</w:t>
      </w:r>
      <w:r w:rsidRPr="005E7529">
        <w:rPr>
          <w:rFonts w:ascii="Times New Roman" w:hAnsi="Times New Roman" w:cs="Times New Roman"/>
          <w:sz w:val="24"/>
          <w:szCs w:val="24"/>
        </w:rPr>
        <w:t xml:space="preserve"> </w:t>
      </w:r>
    </w:p>
    <w:p w14:paraId="5D616913"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7D08EBE5" w14:textId="77777777" w:rsidR="006E7293" w:rsidRPr="005E7529" w:rsidRDefault="005C1A5D">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5A4EA2E8"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15CC7BB8"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60B308B9" w14:textId="77777777" w:rsidR="006E7293" w:rsidRPr="005E7529" w:rsidRDefault="005C1A5D">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4F629AF7"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14DFD5F1" w14:textId="77777777" w:rsidR="006E7293" w:rsidRPr="005E7529" w:rsidRDefault="005C1A5D">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6A1F3AB7" w14:textId="77777777" w:rsidR="006E7293" w:rsidRPr="005E7529" w:rsidRDefault="005C1A5D">
      <w:pPr>
        <w:spacing w:after="158"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p w14:paraId="4B1C7936" w14:textId="77777777" w:rsidR="006E7293" w:rsidRPr="005E7529" w:rsidRDefault="005C1A5D" w:rsidP="00FD31A9">
      <w:pPr>
        <w:spacing w:line="259" w:lineRule="auto"/>
        <w:ind w:left="0" w:firstLine="0"/>
        <w:rPr>
          <w:rFonts w:ascii="Times New Roman" w:hAnsi="Times New Roman" w:cs="Times New Roman"/>
          <w:sz w:val="24"/>
          <w:szCs w:val="24"/>
        </w:rPr>
      </w:pPr>
      <w:r w:rsidRPr="005E7529">
        <w:rPr>
          <w:rFonts w:ascii="Times New Roman" w:hAnsi="Times New Roman" w:cs="Times New Roman"/>
          <w:sz w:val="24"/>
          <w:szCs w:val="24"/>
        </w:rPr>
        <w:t xml:space="preserve"> </w:t>
      </w:r>
    </w:p>
    <w:sectPr w:rsidR="006E7293" w:rsidRPr="005E7529" w:rsidSect="00D63CC3">
      <w:headerReference w:type="even" r:id="rId9"/>
      <w:headerReference w:type="default" r:id="rId10"/>
      <w:headerReference w:type="first" r:id="rId11"/>
      <w:pgSz w:w="11906" w:h="16838"/>
      <w:pgMar w:top="1709" w:right="1438" w:bottom="1624" w:left="1416" w:header="70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73042" w14:textId="77777777" w:rsidR="008E3A59" w:rsidRDefault="008E3A59">
      <w:pPr>
        <w:spacing w:after="0" w:line="240" w:lineRule="auto"/>
      </w:pPr>
      <w:r>
        <w:separator/>
      </w:r>
    </w:p>
  </w:endnote>
  <w:endnote w:type="continuationSeparator" w:id="0">
    <w:p w14:paraId="31125626" w14:textId="77777777" w:rsidR="008E3A59" w:rsidRDefault="008E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4BC25" w14:textId="77777777" w:rsidR="008E3A59" w:rsidRDefault="008E3A59">
      <w:pPr>
        <w:spacing w:after="0" w:line="240" w:lineRule="auto"/>
      </w:pPr>
      <w:r>
        <w:separator/>
      </w:r>
    </w:p>
  </w:footnote>
  <w:footnote w:type="continuationSeparator" w:id="0">
    <w:p w14:paraId="6D3B5161" w14:textId="77777777" w:rsidR="008E3A59" w:rsidRDefault="008E3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7C96B" w14:textId="77777777" w:rsidR="006E7293" w:rsidRDefault="005C1A5D">
    <w:pPr>
      <w:spacing w:after="0" w:line="259" w:lineRule="auto"/>
      <w:ind w:left="-14" w:right="-71" w:firstLine="0"/>
      <w:jc w:val="right"/>
    </w:pPr>
    <w:r>
      <w:rPr>
        <w:noProof/>
      </w:rPr>
      <w:drawing>
        <wp:anchor distT="0" distB="0" distL="114300" distR="114300" simplePos="0" relativeHeight="251658240" behindDoc="0" locked="0" layoutInCell="1" allowOverlap="0" wp14:anchorId="154335FE" wp14:editId="4E7B0234">
          <wp:simplePos x="0" y="0"/>
          <wp:positionH relativeFrom="page">
            <wp:posOffset>890016</wp:posOffset>
          </wp:positionH>
          <wp:positionV relativeFrom="page">
            <wp:posOffset>448056</wp:posOffset>
          </wp:positionV>
          <wp:extent cx="5769864" cy="6096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9F6F" w14:textId="77777777" w:rsidR="006E7293" w:rsidRDefault="005C1A5D">
    <w:pPr>
      <w:spacing w:after="0" w:line="259" w:lineRule="auto"/>
      <w:ind w:left="-14" w:right="-71" w:firstLine="0"/>
      <w:jc w:val="right"/>
    </w:pPr>
    <w:r>
      <w:rPr>
        <w:noProof/>
      </w:rPr>
      <w:drawing>
        <wp:anchor distT="0" distB="0" distL="114300" distR="114300" simplePos="0" relativeHeight="251659264" behindDoc="0" locked="0" layoutInCell="1" allowOverlap="0" wp14:anchorId="60105E2F" wp14:editId="6EFA268F">
          <wp:simplePos x="0" y="0"/>
          <wp:positionH relativeFrom="page">
            <wp:posOffset>890016</wp:posOffset>
          </wp:positionH>
          <wp:positionV relativeFrom="page">
            <wp:posOffset>448056</wp:posOffset>
          </wp:positionV>
          <wp:extent cx="5769864" cy="6096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C339A" w14:textId="77777777" w:rsidR="006E7293" w:rsidRDefault="005C1A5D">
    <w:pPr>
      <w:spacing w:after="0" w:line="259" w:lineRule="auto"/>
      <w:ind w:left="-14" w:right="-71" w:firstLine="0"/>
      <w:jc w:val="right"/>
    </w:pPr>
    <w:r>
      <w:rPr>
        <w:noProof/>
      </w:rPr>
      <w:drawing>
        <wp:anchor distT="0" distB="0" distL="114300" distR="114300" simplePos="0" relativeHeight="251660288" behindDoc="0" locked="0" layoutInCell="1" allowOverlap="0" wp14:anchorId="0DA634F6" wp14:editId="3C4A8255">
          <wp:simplePos x="0" y="0"/>
          <wp:positionH relativeFrom="page">
            <wp:posOffset>890016</wp:posOffset>
          </wp:positionH>
          <wp:positionV relativeFrom="page">
            <wp:posOffset>448056</wp:posOffset>
          </wp:positionV>
          <wp:extent cx="5769864" cy="6096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9864" cy="6096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673"/>
    <w:multiLevelType w:val="hybridMultilevel"/>
    <w:tmpl w:val="DF9AAF00"/>
    <w:lvl w:ilvl="0" w:tplc="2AC654E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E8AC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4E93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2C9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CA31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EC43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2807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0A48E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CE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9E6166"/>
    <w:multiLevelType w:val="hybridMultilevel"/>
    <w:tmpl w:val="14A455CA"/>
    <w:lvl w:ilvl="0" w:tplc="9DFEAB9E">
      <w:start w:val="2"/>
      <w:numFmt w:val="lowerLetter"/>
      <w:lvlText w:val="%1)"/>
      <w:lvlJc w:val="left"/>
      <w:pPr>
        <w:ind w:left="21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794DA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424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18BB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83A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F252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A605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AD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E86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CB21EC"/>
    <w:multiLevelType w:val="hybridMultilevel"/>
    <w:tmpl w:val="14C63BCC"/>
    <w:lvl w:ilvl="0" w:tplc="523E9A12">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537B49"/>
    <w:multiLevelType w:val="hybridMultilevel"/>
    <w:tmpl w:val="3E86108C"/>
    <w:lvl w:ilvl="0" w:tplc="775A1DF8">
      <w:start w:val="1"/>
      <w:numFmt w:val="decimal"/>
      <w:lvlText w:val="%1."/>
      <w:lvlJc w:val="left"/>
      <w:pPr>
        <w:ind w:left="385" w:hanging="360"/>
      </w:pPr>
      <w:rPr>
        <w:rFonts w:hint="default"/>
      </w:rPr>
    </w:lvl>
    <w:lvl w:ilvl="1" w:tplc="04150019">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4" w15:restartNumberingAfterBreak="0">
    <w:nsid w:val="13A60AED"/>
    <w:multiLevelType w:val="hybridMultilevel"/>
    <w:tmpl w:val="EDD0C4FC"/>
    <w:lvl w:ilvl="0" w:tplc="B5227C88">
      <w:start w:val="1"/>
      <w:numFmt w:val="decimal"/>
      <w:lvlText w:val="%1."/>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7242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981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10B2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2A1C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EE93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64BC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E2E1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9409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B367E3"/>
    <w:multiLevelType w:val="hybridMultilevel"/>
    <w:tmpl w:val="EFF2AEEC"/>
    <w:lvl w:ilvl="0" w:tplc="25C09C94">
      <w:start w:val="1"/>
      <w:numFmt w:val="lowerLetter"/>
      <w:lvlText w:val="%1)"/>
      <w:lvlJc w:val="left"/>
      <w:pPr>
        <w:ind w:left="27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DB2CCF2">
      <w:start w:val="3"/>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2E12FE">
      <w:start w:val="1"/>
      <w:numFmt w:val="lowerLetter"/>
      <w:lvlText w:val="%3)"/>
      <w:lvlJc w:val="left"/>
      <w:pPr>
        <w:ind w:left="108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2BE418C2">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1ECA9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F264A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40275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922FE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2833F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E6344F"/>
    <w:multiLevelType w:val="hybridMultilevel"/>
    <w:tmpl w:val="5E9AB1D8"/>
    <w:lvl w:ilvl="0" w:tplc="606EC7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083424">
      <w:start w:val="1"/>
      <w:numFmt w:val="decimal"/>
      <w:lvlText w:val="%2."/>
      <w:lvlJc w:val="left"/>
      <w:pPr>
        <w:ind w:left="11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E0E38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4284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4BA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8CE6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A20C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6C1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000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7075D8"/>
    <w:multiLevelType w:val="hybridMultilevel"/>
    <w:tmpl w:val="449A1DD0"/>
    <w:lvl w:ilvl="0" w:tplc="469645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B6D190">
      <w:start w:val="1"/>
      <w:numFmt w:val="decimal"/>
      <w:lvlText w:val="%2."/>
      <w:lvlJc w:val="left"/>
      <w:pPr>
        <w:ind w:left="108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E85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8EB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066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C1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22E7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A68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8E7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B91FD7"/>
    <w:multiLevelType w:val="hybridMultilevel"/>
    <w:tmpl w:val="8A40584A"/>
    <w:lvl w:ilvl="0" w:tplc="7F4028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EE42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AC29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201C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52F3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3453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230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FEA4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3CA55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795241"/>
    <w:multiLevelType w:val="hybridMultilevel"/>
    <w:tmpl w:val="24B82682"/>
    <w:lvl w:ilvl="0" w:tplc="8C145AA0">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0" w15:restartNumberingAfterBreak="0">
    <w:nsid w:val="469A4BF9"/>
    <w:multiLevelType w:val="hybridMultilevel"/>
    <w:tmpl w:val="952C1DFC"/>
    <w:lvl w:ilvl="0" w:tplc="5D4ED56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7CE056">
      <w:start w:val="4"/>
      <w:numFmt w:val="decimal"/>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01890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A0E9C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60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2F9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E1DC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842D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F6DD5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D66E71"/>
    <w:multiLevelType w:val="hybridMultilevel"/>
    <w:tmpl w:val="6F3E3104"/>
    <w:lvl w:ilvl="0" w:tplc="AF527DBA">
      <w:start w:val="1"/>
      <w:numFmt w:val="lowerLetter"/>
      <w:lvlText w:val="%1)"/>
      <w:lvlJc w:val="left"/>
      <w:pPr>
        <w:ind w:left="22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8226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AC3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D23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A91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7488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E2E4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21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38FA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2A0B50"/>
    <w:multiLevelType w:val="hybridMultilevel"/>
    <w:tmpl w:val="364C728E"/>
    <w:lvl w:ilvl="0" w:tplc="D9866578">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61507"/>
    <w:multiLevelType w:val="hybridMultilevel"/>
    <w:tmpl w:val="B928C6B6"/>
    <w:lvl w:ilvl="0" w:tplc="E3303F12">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50D1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8BD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B2FF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009DA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2B2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6E5D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062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67A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F86A3A"/>
    <w:multiLevelType w:val="hybridMultilevel"/>
    <w:tmpl w:val="DE285EB6"/>
    <w:lvl w:ilvl="0" w:tplc="C26053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65334">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E6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724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5A9C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C697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4C8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421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09B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8"/>
  </w:num>
  <w:num w:numId="3">
    <w:abstractNumId w:val="10"/>
  </w:num>
  <w:num w:numId="4">
    <w:abstractNumId w:val="0"/>
  </w:num>
  <w:num w:numId="5">
    <w:abstractNumId w:val="1"/>
  </w:num>
  <w:num w:numId="6">
    <w:abstractNumId w:val="11"/>
  </w:num>
  <w:num w:numId="7">
    <w:abstractNumId w:val="5"/>
  </w:num>
  <w:num w:numId="8">
    <w:abstractNumId w:val="13"/>
  </w:num>
  <w:num w:numId="9">
    <w:abstractNumId w:val="14"/>
  </w:num>
  <w:num w:numId="10">
    <w:abstractNumId w:val="7"/>
  </w:num>
  <w:num w:numId="11">
    <w:abstractNumId w:val="6"/>
  </w:num>
  <w:num w:numId="12">
    <w:abstractNumId w:val="9"/>
  </w:num>
  <w:num w:numId="13">
    <w:abstractNumId w:val="12"/>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7293"/>
    <w:rsid w:val="000069C3"/>
    <w:rsid w:val="00034E0A"/>
    <w:rsid w:val="0005769C"/>
    <w:rsid w:val="00087432"/>
    <w:rsid w:val="000A428D"/>
    <w:rsid w:val="000E5ADF"/>
    <w:rsid w:val="00112AB4"/>
    <w:rsid w:val="00126A4D"/>
    <w:rsid w:val="001503F7"/>
    <w:rsid w:val="001B2E0F"/>
    <w:rsid w:val="001C7C95"/>
    <w:rsid w:val="0021121E"/>
    <w:rsid w:val="00226B7C"/>
    <w:rsid w:val="0024302B"/>
    <w:rsid w:val="0025683D"/>
    <w:rsid w:val="00262E3C"/>
    <w:rsid w:val="00266FE1"/>
    <w:rsid w:val="002828B1"/>
    <w:rsid w:val="002A0015"/>
    <w:rsid w:val="002B5C60"/>
    <w:rsid w:val="002C6023"/>
    <w:rsid w:val="002C6745"/>
    <w:rsid w:val="002E34F0"/>
    <w:rsid w:val="00333839"/>
    <w:rsid w:val="00344875"/>
    <w:rsid w:val="00367EAA"/>
    <w:rsid w:val="003E007A"/>
    <w:rsid w:val="003E7434"/>
    <w:rsid w:val="003F7A9E"/>
    <w:rsid w:val="004257C9"/>
    <w:rsid w:val="004343A5"/>
    <w:rsid w:val="00447FF2"/>
    <w:rsid w:val="004533F6"/>
    <w:rsid w:val="00491291"/>
    <w:rsid w:val="004D0C26"/>
    <w:rsid w:val="004D1C76"/>
    <w:rsid w:val="004E240D"/>
    <w:rsid w:val="00512E5C"/>
    <w:rsid w:val="0051483A"/>
    <w:rsid w:val="00524054"/>
    <w:rsid w:val="0054588D"/>
    <w:rsid w:val="00547D48"/>
    <w:rsid w:val="0057488C"/>
    <w:rsid w:val="00585BBF"/>
    <w:rsid w:val="005959D0"/>
    <w:rsid w:val="00597A00"/>
    <w:rsid w:val="005A4A73"/>
    <w:rsid w:val="005B3F1B"/>
    <w:rsid w:val="005C1A5D"/>
    <w:rsid w:val="005E7529"/>
    <w:rsid w:val="00612296"/>
    <w:rsid w:val="006124EB"/>
    <w:rsid w:val="0061407D"/>
    <w:rsid w:val="0062373A"/>
    <w:rsid w:val="00626E82"/>
    <w:rsid w:val="006461D8"/>
    <w:rsid w:val="00650EDB"/>
    <w:rsid w:val="00654736"/>
    <w:rsid w:val="006679E4"/>
    <w:rsid w:val="00671958"/>
    <w:rsid w:val="00677FC4"/>
    <w:rsid w:val="00690C8A"/>
    <w:rsid w:val="0069251C"/>
    <w:rsid w:val="006E7293"/>
    <w:rsid w:val="00730EFC"/>
    <w:rsid w:val="007548A2"/>
    <w:rsid w:val="00761F31"/>
    <w:rsid w:val="0076597D"/>
    <w:rsid w:val="0079105B"/>
    <w:rsid w:val="00792FF3"/>
    <w:rsid w:val="007A13A8"/>
    <w:rsid w:val="007E6357"/>
    <w:rsid w:val="00815DC5"/>
    <w:rsid w:val="00836B24"/>
    <w:rsid w:val="00841B44"/>
    <w:rsid w:val="00843CE1"/>
    <w:rsid w:val="00883171"/>
    <w:rsid w:val="008A03FE"/>
    <w:rsid w:val="008B1207"/>
    <w:rsid w:val="008C11D3"/>
    <w:rsid w:val="008E1671"/>
    <w:rsid w:val="008E3A59"/>
    <w:rsid w:val="008E497F"/>
    <w:rsid w:val="008F10AB"/>
    <w:rsid w:val="008F39AB"/>
    <w:rsid w:val="00903F41"/>
    <w:rsid w:val="00914E30"/>
    <w:rsid w:val="00915BB8"/>
    <w:rsid w:val="00921A43"/>
    <w:rsid w:val="00934A9E"/>
    <w:rsid w:val="00941D2F"/>
    <w:rsid w:val="0095762A"/>
    <w:rsid w:val="00963B5D"/>
    <w:rsid w:val="00963F7C"/>
    <w:rsid w:val="0098099B"/>
    <w:rsid w:val="0098796A"/>
    <w:rsid w:val="009B13E7"/>
    <w:rsid w:val="009C79A2"/>
    <w:rsid w:val="009D40EF"/>
    <w:rsid w:val="009F3362"/>
    <w:rsid w:val="00A51CB9"/>
    <w:rsid w:val="00A53813"/>
    <w:rsid w:val="00A6079B"/>
    <w:rsid w:val="00A71A1B"/>
    <w:rsid w:val="00A768ED"/>
    <w:rsid w:val="00AB0613"/>
    <w:rsid w:val="00AE3560"/>
    <w:rsid w:val="00B225EC"/>
    <w:rsid w:val="00B53013"/>
    <w:rsid w:val="00B6547B"/>
    <w:rsid w:val="00B91732"/>
    <w:rsid w:val="00BA5C50"/>
    <w:rsid w:val="00BA61FA"/>
    <w:rsid w:val="00BB533C"/>
    <w:rsid w:val="00BF3606"/>
    <w:rsid w:val="00C065C4"/>
    <w:rsid w:val="00C25906"/>
    <w:rsid w:val="00C328AF"/>
    <w:rsid w:val="00C471A8"/>
    <w:rsid w:val="00C777B6"/>
    <w:rsid w:val="00CA645B"/>
    <w:rsid w:val="00CD06A3"/>
    <w:rsid w:val="00CD1D0B"/>
    <w:rsid w:val="00CD2ACF"/>
    <w:rsid w:val="00CD5BE9"/>
    <w:rsid w:val="00CF2D1A"/>
    <w:rsid w:val="00D04A43"/>
    <w:rsid w:val="00D04DC1"/>
    <w:rsid w:val="00D203CA"/>
    <w:rsid w:val="00D20D25"/>
    <w:rsid w:val="00D32C2D"/>
    <w:rsid w:val="00D63CC3"/>
    <w:rsid w:val="00D81F32"/>
    <w:rsid w:val="00D85B83"/>
    <w:rsid w:val="00E24010"/>
    <w:rsid w:val="00E2603F"/>
    <w:rsid w:val="00E50B66"/>
    <w:rsid w:val="00E6081D"/>
    <w:rsid w:val="00E614F1"/>
    <w:rsid w:val="00E73829"/>
    <w:rsid w:val="00E917E9"/>
    <w:rsid w:val="00EA2F78"/>
    <w:rsid w:val="00EA707B"/>
    <w:rsid w:val="00EA7B43"/>
    <w:rsid w:val="00EB32EC"/>
    <w:rsid w:val="00EE27DA"/>
    <w:rsid w:val="00EF2A14"/>
    <w:rsid w:val="00F13AD1"/>
    <w:rsid w:val="00F23FC4"/>
    <w:rsid w:val="00F43F29"/>
    <w:rsid w:val="00F512BB"/>
    <w:rsid w:val="00F84970"/>
    <w:rsid w:val="00F9092F"/>
    <w:rsid w:val="00FA69B0"/>
    <w:rsid w:val="00FD31A9"/>
    <w:rsid w:val="00FE5861"/>
    <w:rsid w:val="00FE6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36CA"/>
  <w15:docId w15:val="{A05B44D7-4C0F-4DCA-BDF3-DF686026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3CC3"/>
    <w:pPr>
      <w:spacing w:line="258" w:lineRule="auto"/>
      <w:ind w:left="35" w:hanging="10"/>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7488C"/>
    <w:rPr>
      <w:b/>
      <w:bCs/>
    </w:rPr>
  </w:style>
  <w:style w:type="character" w:styleId="Hipercze">
    <w:name w:val="Hyperlink"/>
    <w:basedOn w:val="Domylnaczcionkaakapitu"/>
    <w:uiPriority w:val="99"/>
    <w:unhideWhenUsed/>
    <w:rsid w:val="00626E82"/>
    <w:rPr>
      <w:color w:val="0563C1" w:themeColor="hyperlink"/>
      <w:u w:val="single"/>
    </w:rPr>
  </w:style>
  <w:style w:type="paragraph" w:styleId="Akapitzlist">
    <w:name w:val="List Paragraph"/>
    <w:basedOn w:val="Normalny"/>
    <w:uiPriority w:val="34"/>
    <w:qFormat/>
    <w:rsid w:val="0095762A"/>
    <w:pPr>
      <w:ind w:left="720"/>
      <w:contextualSpacing/>
    </w:pPr>
  </w:style>
  <w:style w:type="character" w:styleId="Odwoaniedokomentarza">
    <w:name w:val="annotation reference"/>
    <w:basedOn w:val="Domylnaczcionkaakapitu"/>
    <w:uiPriority w:val="99"/>
    <w:semiHidden/>
    <w:unhideWhenUsed/>
    <w:rsid w:val="00EB32EC"/>
    <w:rPr>
      <w:sz w:val="16"/>
      <w:szCs w:val="16"/>
    </w:rPr>
  </w:style>
  <w:style w:type="paragraph" w:styleId="Tekstkomentarza">
    <w:name w:val="annotation text"/>
    <w:basedOn w:val="Normalny"/>
    <w:link w:val="TekstkomentarzaZnak"/>
    <w:uiPriority w:val="99"/>
    <w:unhideWhenUsed/>
    <w:rsid w:val="00EB32EC"/>
    <w:pPr>
      <w:spacing w:line="240" w:lineRule="auto"/>
    </w:pPr>
    <w:rPr>
      <w:sz w:val="20"/>
      <w:szCs w:val="20"/>
    </w:rPr>
  </w:style>
  <w:style w:type="character" w:customStyle="1" w:styleId="TekstkomentarzaZnak">
    <w:name w:val="Tekst komentarza Znak"/>
    <w:basedOn w:val="Domylnaczcionkaakapitu"/>
    <w:link w:val="Tekstkomentarza"/>
    <w:uiPriority w:val="99"/>
    <w:rsid w:val="00EB32E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EB32EC"/>
    <w:rPr>
      <w:b/>
      <w:bCs/>
    </w:rPr>
  </w:style>
  <w:style w:type="character" w:customStyle="1" w:styleId="TematkomentarzaZnak">
    <w:name w:val="Temat komentarza Znak"/>
    <w:basedOn w:val="TekstkomentarzaZnak"/>
    <w:link w:val="Tematkomentarza"/>
    <w:uiPriority w:val="99"/>
    <w:semiHidden/>
    <w:rsid w:val="00EB32EC"/>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EB32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32E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06907">
      <w:bodyDiv w:val="1"/>
      <w:marLeft w:val="0"/>
      <w:marRight w:val="0"/>
      <w:marTop w:val="0"/>
      <w:marBottom w:val="0"/>
      <w:divBdr>
        <w:top w:val="none" w:sz="0" w:space="0" w:color="auto"/>
        <w:left w:val="none" w:sz="0" w:space="0" w:color="auto"/>
        <w:bottom w:val="none" w:sz="0" w:space="0" w:color="auto"/>
        <w:right w:val="none" w:sz="0" w:space="0" w:color="auto"/>
      </w:divBdr>
    </w:div>
    <w:div w:id="204370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che&#322;mz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3493-DFC3-4882-9140-5EBE0688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1749</Words>
  <Characters>10494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Anna A.B. Bykowska</cp:lastModifiedBy>
  <cp:revision>19</cp:revision>
  <dcterms:created xsi:type="dcterms:W3CDTF">2020-08-14T10:17:00Z</dcterms:created>
  <dcterms:modified xsi:type="dcterms:W3CDTF">2022-01-14T06:41:00Z</dcterms:modified>
</cp:coreProperties>
</file>