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E4" w:rsidRDefault="00FF4C03">
      <w:r w:rsidRPr="00FF4C03">
        <w:rPr>
          <w:noProof/>
          <w:lang w:eastAsia="pl-PL"/>
        </w:rPr>
        <w:drawing>
          <wp:inline distT="0" distB="0" distL="0" distR="0">
            <wp:extent cx="5760720" cy="520241"/>
            <wp:effectExtent l="19050" t="0" r="0" b="0"/>
            <wp:docPr id="2" name="Obraz 1" descr="C:\Users\Gotyk\Desktop\logo_e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Gotyk\Desktop\logo_ef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582" b="17983"/>
                    <a:stretch/>
                  </pic:blipFill>
                  <pic:spPr bwMode="auto">
                    <a:xfrm>
                      <a:off x="0" y="0"/>
                      <a:ext cx="5760720" cy="5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C03" w:rsidRDefault="00FF4C03"/>
    <w:p w:rsidR="00FF4C03" w:rsidRPr="007017CF" w:rsidRDefault="00FF4C03" w:rsidP="00FF4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REGULAMIN REKRUTACJI I UCZESTNICTWA W PROJEKCIE</w:t>
      </w:r>
    </w:p>
    <w:p w:rsidR="00FF4C03" w:rsidRPr="007017CF" w:rsidRDefault="00FF4C03" w:rsidP="00FF4C03">
      <w:pPr>
        <w:rPr>
          <w:rFonts w:ascii="Times New Roman" w:hAnsi="Times New Roman" w:cs="Times New Roman"/>
          <w:sz w:val="24"/>
          <w:szCs w:val="24"/>
        </w:rPr>
      </w:pPr>
    </w:p>
    <w:p w:rsidR="00FF4C03" w:rsidRPr="007017CF" w:rsidRDefault="00FF4C03" w:rsidP="00FF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pt. "Aktywizacja społeczna mieszkańców </w:t>
      </w:r>
      <w:r w:rsidR="000B3554" w:rsidRPr="007017CF">
        <w:rPr>
          <w:rFonts w:ascii="Times New Roman" w:hAnsi="Times New Roman" w:cs="Times New Roman"/>
          <w:sz w:val="24"/>
          <w:szCs w:val="24"/>
          <w:u w:val="single"/>
        </w:rPr>
        <w:t>Mirakowa</w:t>
      </w:r>
      <w:r w:rsidRPr="007017CF">
        <w:rPr>
          <w:rFonts w:ascii="Times New Roman" w:hAnsi="Times New Roman" w:cs="Times New Roman"/>
          <w:sz w:val="24"/>
          <w:szCs w:val="24"/>
        </w:rPr>
        <w:t xml:space="preserve"> w celu poprawy</w:t>
      </w:r>
      <w:r w:rsidR="00DF593E" w:rsidRPr="007017CF">
        <w:rPr>
          <w:rFonts w:ascii="Times New Roman" w:hAnsi="Times New Roman" w:cs="Times New Roman"/>
          <w:sz w:val="24"/>
          <w:szCs w:val="24"/>
        </w:rPr>
        <w:t xml:space="preserve"> poziomu</w:t>
      </w:r>
      <w:r w:rsidRPr="007017CF">
        <w:rPr>
          <w:rFonts w:ascii="Times New Roman" w:hAnsi="Times New Roman" w:cs="Times New Roman"/>
          <w:sz w:val="24"/>
          <w:szCs w:val="24"/>
        </w:rPr>
        <w:t xml:space="preserve"> bezpieczeństwa i uniezależnienia mieszkańców od korzystania ze świadc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zeń pomocy społecznej - edycja </w:t>
      </w:r>
      <w:r w:rsidR="0065573C" w:rsidRPr="007017CF">
        <w:rPr>
          <w:rFonts w:ascii="Times New Roman" w:hAnsi="Times New Roman" w:cs="Times New Roman"/>
          <w:sz w:val="24"/>
          <w:szCs w:val="24"/>
        </w:rPr>
        <w:t>I</w:t>
      </w:r>
      <w:r w:rsidRPr="007017CF">
        <w:rPr>
          <w:rFonts w:ascii="Times New Roman" w:hAnsi="Times New Roman" w:cs="Times New Roman"/>
          <w:sz w:val="24"/>
          <w:szCs w:val="24"/>
        </w:rPr>
        <w:t xml:space="preserve">I”  </w:t>
      </w:r>
    </w:p>
    <w:p w:rsidR="00FF4C03" w:rsidRPr="007017CF" w:rsidRDefault="00FF4C03" w:rsidP="00FF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C03" w:rsidRPr="007017CF" w:rsidRDefault="00FF4C03" w:rsidP="00FF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Projekt pt. "Aktywizacja społeczna mieszkańców </w:t>
      </w:r>
      <w:r w:rsidR="000B3554" w:rsidRPr="007017CF">
        <w:rPr>
          <w:rFonts w:ascii="Times New Roman" w:hAnsi="Times New Roman" w:cs="Times New Roman"/>
          <w:sz w:val="24"/>
          <w:szCs w:val="24"/>
          <w:u w:val="single"/>
        </w:rPr>
        <w:t>Mirakowa</w:t>
      </w:r>
      <w:r w:rsidRPr="007017CF">
        <w:rPr>
          <w:rFonts w:ascii="Times New Roman" w:hAnsi="Times New Roman" w:cs="Times New Roman"/>
          <w:sz w:val="24"/>
          <w:szCs w:val="24"/>
        </w:rPr>
        <w:t xml:space="preserve"> w celu poprawy </w:t>
      </w:r>
      <w:r w:rsidR="00DF593E" w:rsidRPr="007017CF">
        <w:rPr>
          <w:rFonts w:ascii="Times New Roman" w:hAnsi="Times New Roman" w:cs="Times New Roman"/>
          <w:sz w:val="24"/>
          <w:szCs w:val="24"/>
        </w:rPr>
        <w:t xml:space="preserve">poziomu </w:t>
      </w:r>
      <w:r w:rsidRPr="007017CF">
        <w:rPr>
          <w:rFonts w:ascii="Times New Roman" w:hAnsi="Times New Roman" w:cs="Times New Roman"/>
          <w:sz w:val="24"/>
          <w:szCs w:val="24"/>
        </w:rPr>
        <w:t>bezpieczeństwa i uniezależnienia mieszkańców od korzystania ze świadc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zeń pomocy społecznej - edycja </w:t>
      </w:r>
      <w:r w:rsidR="0065573C" w:rsidRPr="007017CF">
        <w:rPr>
          <w:rFonts w:ascii="Times New Roman" w:hAnsi="Times New Roman" w:cs="Times New Roman"/>
          <w:sz w:val="24"/>
          <w:szCs w:val="24"/>
        </w:rPr>
        <w:t>I</w:t>
      </w:r>
      <w:r w:rsidRPr="007017CF">
        <w:rPr>
          <w:rFonts w:ascii="Times New Roman" w:hAnsi="Times New Roman" w:cs="Times New Roman"/>
          <w:sz w:val="24"/>
          <w:szCs w:val="24"/>
        </w:rPr>
        <w:t xml:space="preserve">I”   realizowany przez Gminny Ośrodek Pomocy Społecznej w Chełmży w ramach projektu grantowego „Lokalne Ośrodki Włączenia </w:t>
      </w:r>
      <w:r w:rsidR="00DF593E" w:rsidRPr="007017CF">
        <w:rPr>
          <w:rFonts w:ascii="Times New Roman" w:hAnsi="Times New Roman" w:cs="Times New Roman"/>
          <w:sz w:val="24"/>
          <w:szCs w:val="24"/>
        </w:rPr>
        <w:t>Społecznego</w:t>
      </w:r>
      <w:r w:rsidRPr="007017CF">
        <w:rPr>
          <w:rFonts w:ascii="Times New Roman" w:hAnsi="Times New Roman" w:cs="Times New Roman"/>
          <w:sz w:val="24"/>
          <w:szCs w:val="24"/>
        </w:rPr>
        <w:t xml:space="preserve"> Ziemia Gotyku” w ramach Regionalnego programu Operacyjnego Województwa Kujawsko – Pomorskiego na lata 2014 – 2020, działanie 11.1 Włączenie społeczne na obszarach LSR Europejskiego Funduszu Społecznego.</w:t>
      </w:r>
    </w:p>
    <w:p w:rsidR="00FF4C03" w:rsidRPr="007017CF" w:rsidRDefault="00FF4C03" w:rsidP="00FF4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C03" w:rsidRPr="007017CF" w:rsidRDefault="00FF4C03" w:rsidP="00FF4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§ 1</w:t>
      </w:r>
    </w:p>
    <w:p w:rsidR="00FF4C03" w:rsidRPr="007017CF" w:rsidRDefault="00FF4C03" w:rsidP="00FF4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FF4C03" w:rsidRPr="007017CF" w:rsidRDefault="00FF4C03" w:rsidP="008E3D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C03" w:rsidRPr="007017CF" w:rsidRDefault="00FF4C03" w:rsidP="008E3D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Niniejszy regulamin określa warunki rekrutacji i uczestnictwa w projekcie </w:t>
      </w:r>
      <w:r w:rsidR="008E3D98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 xml:space="preserve">pt. "Aktywizacja społeczna mieszkańców </w:t>
      </w:r>
      <w:r w:rsidR="000B3554" w:rsidRPr="007017CF">
        <w:rPr>
          <w:rFonts w:ascii="Times New Roman" w:hAnsi="Times New Roman" w:cs="Times New Roman"/>
          <w:sz w:val="24"/>
          <w:szCs w:val="24"/>
          <w:u w:val="single"/>
        </w:rPr>
        <w:t>Mirakowa</w:t>
      </w:r>
      <w:r w:rsidR="000775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17CF">
        <w:rPr>
          <w:rFonts w:ascii="Times New Roman" w:hAnsi="Times New Roman" w:cs="Times New Roman"/>
          <w:sz w:val="24"/>
          <w:szCs w:val="24"/>
        </w:rPr>
        <w:t xml:space="preserve">w celu poprawy </w:t>
      </w:r>
      <w:r w:rsidR="00DF593E" w:rsidRPr="007017CF">
        <w:rPr>
          <w:rFonts w:ascii="Times New Roman" w:hAnsi="Times New Roman" w:cs="Times New Roman"/>
          <w:sz w:val="24"/>
          <w:szCs w:val="24"/>
        </w:rPr>
        <w:t xml:space="preserve"> poziomu </w:t>
      </w:r>
      <w:r w:rsidRPr="007017CF">
        <w:rPr>
          <w:rFonts w:ascii="Times New Roman" w:hAnsi="Times New Roman" w:cs="Times New Roman"/>
          <w:sz w:val="24"/>
          <w:szCs w:val="24"/>
        </w:rPr>
        <w:t>bezpieczeństwa i uniezależnienia mieszkańców od korzystania ze świadczeń pomocy spo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łecznej - edycja </w:t>
      </w:r>
      <w:r w:rsidR="0065573C" w:rsidRPr="007017CF">
        <w:rPr>
          <w:rFonts w:ascii="Times New Roman" w:hAnsi="Times New Roman" w:cs="Times New Roman"/>
          <w:sz w:val="24"/>
          <w:szCs w:val="24"/>
        </w:rPr>
        <w:t>I</w:t>
      </w:r>
      <w:r w:rsidRPr="007017CF">
        <w:rPr>
          <w:rFonts w:ascii="Times New Roman" w:hAnsi="Times New Roman" w:cs="Times New Roman"/>
          <w:sz w:val="24"/>
          <w:szCs w:val="24"/>
        </w:rPr>
        <w:t xml:space="preserve">I”  </w:t>
      </w:r>
    </w:p>
    <w:p w:rsidR="00FF4C03" w:rsidRPr="007017CF" w:rsidRDefault="00FF4C03" w:rsidP="008E3D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Celem projektu jest </w:t>
      </w:r>
      <w:r w:rsidR="00A9732D" w:rsidRPr="007017CF">
        <w:rPr>
          <w:rFonts w:ascii="Times New Roman" w:hAnsi="Times New Roman" w:cs="Times New Roman"/>
          <w:sz w:val="24"/>
          <w:szCs w:val="24"/>
        </w:rPr>
        <w:t xml:space="preserve"> podniesienie poziomu kapitału społecznego na obszarze LSR.</w:t>
      </w:r>
    </w:p>
    <w:p w:rsidR="00A9732D" w:rsidRPr="007017CF" w:rsidRDefault="00A9732D" w:rsidP="008E3D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Projekt realizowany jest od </w:t>
      </w:r>
      <w:r w:rsidR="007017CF" w:rsidRPr="007017CF">
        <w:rPr>
          <w:rFonts w:ascii="Times New Roman" w:hAnsi="Times New Roman" w:cs="Times New Roman"/>
          <w:sz w:val="24"/>
          <w:szCs w:val="24"/>
        </w:rPr>
        <w:t>1 marca 2021</w:t>
      </w:r>
      <w:r w:rsidR="0007759A">
        <w:rPr>
          <w:rFonts w:ascii="Times New Roman" w:hAnsi="Times New Roman" w:cs="Times New Roman"/>
          <w:sz w:val="24"/>
          <w:szCs w:val="24"/>
        </w:rPr>
        <w:t xml:space="preserve"> r.</w:t>
      </w:r>
      <w:r w:rsidRPr="007017CF">
        <w:rPr>
          <w:rFonts w:ascii="Times New Roman" w:hAnsi="Times New Roman" w:cs="Times New Roman"/>
          <w:sz w:val="24"/>
          <w:szCs w:val="24"/>
        </w:rPr>
        <w:t xml:space="preserve">  do </w:t>
      </w:r>
      <w:r w:rsidR="007017CF" w:rsidRPr="007017CF">
        <w:rPr>
          <w:rFonts w:ascii="Times New Roman" w:hAnsi="Times New Roman" w:cs="Times New Roman"/>
          <w:sz w:val="24"/>
          <w:szCs w:val="24"/>
        </w:rPr>
        <w:t xml:space="preserve">31 lipca 2021 </w:t>
      </w:r>
      <w:r w:rsidRPr="007017C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732D" w:rsidRPr="007017CF" w:rsidRDefault="00A9732D" w:rsidP="008E3D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Miejsce realizacji projektu obszar LGD „Ziemia Gotyku”</w:t>
      </w:r>
    </w:p>
    <w:p w:rsidR="00A9732D" w:rsidRPr="007017CF" w:rsidRDefault="00A9732D" w:rsidP="008E3D9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32D" w:rsidRPr="007017CF" w:rsidRDefault="00A9732D" w:rsidP="00A97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§ 2</w:t>
      </w:r>
    </w:p>
    <w:p w:rsidR="00A9732D" w:rsidRPr="007017CF" w:rsidRDefault="00A9732D" w:rsidP="00A97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Pojęcia</w:t>
      </w:r>
    </w:p>
    <w:p w:rsidR="00A9732D" w:rsidRPr="007017CF" w:rsidRDefault="00A9732D" w:rsidP="008E3D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32D" w:rsidRPr="007017CF" w:rsidRDefault="00A9732D" w:rsidP="008E3D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Projekt pt. "Aktywizacja społeczna mieszkańców </w:t>
      </w:r>
      <w:r w:rsidR="000B3554" w:rsidRPr="007017CF">
        <w:rPr>
          <w:rFonts w:ascii="Times New Roman" w:hAnsi="Times New Roman" w:cs="Times New Roman"/>
          <w:sz w:val="24"/>
          <w:szCs w:val="24"/>
          <w:u w:val="single"/>
        </w:rPr>
        <w:t xml:space="preserve">Mirakowa </w:t>
      </w:r>
      <w:r w:rsidRPr="007017CF">
        <w:rPr>
          <w:rFonts w:ascii="Times New Roman" w:hAnsi="Times New Roman" w:cs="Times New Roman"/>
          <w:sz w:val="24"/>
          <w:szCs w:val="24"/>
        </w:rPr>
        <w:t>w celu poprawy</w:t>
      </w:r>
      <w:r w:rsidR="00DF593E" w:rsidRPr="007017CF">
        <w:rPr>
          <w:rFonts w:ascii="Times New Roman" w:hAnsi="Times New Roman" w:cs="Times New Roman"/>
          <w:sz w:val="24"/>
          <w:szCs w:val="24"/>
        </w:rPr>
        <w:t xml:space="preserve"> poziomu</w:t>
      </w:r>
      <w:r w:rsidRPr="007017CF">
        <w:rPr>
          <w:rFonts w:ascii="Times New Roman" w:hAnsi="Times New Roman" w:cs="Times New Roman"/>
          <w:sz w:val="24"/>
          <w:szCs w:val="24"/>
        </w:rPr>
        <w:t xml:space="preserve"> bezpieczeństwa i uniezależnienia mieszkańców od korzystania ze świadc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zeń pomocy społecznej - edycja </w:t>
      </w:r>
      <w:r w:rsidR="0065573C" w:rsidRPr="007017CF">
        <w:rPr>
          <w:rFonts w:ascii="Times New Roman" w:hAnsi="Times New Roman" w:cs="Times New Roman"/>
          <w:sz w:val="24"/>
          <w:szCs w:val="24"/>
        </w:rPr>
        <w:t>I</w:t>
      </w:r>
      <w:r w:rsidRPr="007017CF">
        <w:rPr>
          <w:rFonts w:ascii="Times New Roman" w:hAnsi="Times New Roman" w:cs="Times New Roman"/>
          <w:sz w:val="24"/>
          <w:szCs w:val="24"/>
        </w:rPr>
        <w:t>I” .</w:t>
      </w:r>
    </w:p>
    <w:p w:rsidR="00A9732D" w:rsidRPr="007017CF" w:rsidRDefault="00A9732D" w:rsidP="008E3D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Regulamin – regulamin rekrutacji i uczestnictwa w projekcie pt. "Aktywizacja społeczna mieszkańców </w:t>
      </w:r>
      <w:r w:rsidR="000B3554" w:rsidRPr="007017CF">
        <w:rPr>
          <w:rFonts w:ascii="Times New Roman" w:hAnsi="Times New Roman" w:cs="Times New Roman"/>
          <w:sz w:val="24"/>
          <w:szCs w:val="24"/>
        </w:rPr>
        <w:t>Mirakowa</w:t>
      </w:r>
      <w:r w:rsidRPr="007017CF">
        <w:rPr>
          <w:rFonts w:ascii="Times New Roman" w:hAnsi="Times New Roman" w:cs="Times New Roman"/>
          <w:sz w:val="24"/>
          <w:szCs w:val="24"/>
        </w:rPr>
        <w:t xml:space="preserve"> w celu poprawy</w:t>
      </w:r>
      <w:r w:rsidR="00DF593E" w:rsidRPr="007017CF">
        <w:rPr>
          <w:rFonts w:ascii="Times New Roman" w:hAnsi="Times New Roman" w:cs="Times New Roman"/>
          <w:sz w:val="24"/>
          <w:szCs w:val="24"/>
        </w:rPr>
        <w:t xml:space="preserve"> poziomu</w:t>
      </w:r>
      <w:r w:rsidRPr="007017CF"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="00DF593E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 xml:space="preserve"> i uniezależnienia mieszkańców od korzystania ze świadc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zeń pomocy społecznej - edycja </w:t>
      </w:r>
      <w:r w:rsidR="0065573C" w:rsidRPr="007017CF">
        <w:rPr>
          <w:rFonts w:ascii="Times New Roman" w:hAnsi="Times New Roman" w:cs="Times New Roman"/>
          <w:sz w:val="24"/>
          <w:szCs w:val="24"/>
        </w:rPr>
        <w:t>I</w:t>
      </w:r>
      <w:r w:rsidRPr="007017CF">
        <w:rPr>
          <w:rFonts w:ascii="Times New Roman" w:hAnsi="Times New Roman" w:cs="Times New Roman"/>
          <w:sz w:val="24"/>
          <w:szCs w:val="24"/>
        </w:rPr>
        <w:t>I”.</w:t>
      </w:r>
    </w:p>
    <w:p w:rsidR="00A9732D" w:rsidRPr="007017CF" w:rsidRDefault="00A9732D" w:rsidP="008E3D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Osoby zagrożone ubóstwem lub wykluczeniem społecznym to osoby: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rodziny korzystające ze świadczeń z pomocy społecznej zgodnie z ustawą z dnia 12 marca 2004 r. o pomocy społecznej lub kwalifikująca się do objęcia wsparciem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pomocy społecznej, tj. spełniająca co najmniej jedną z przesłanek określonych w art. 7 ustawy z dnia 12 marca 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r.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pomocy społecznej (ubóstwa; sieroctwa; bezdomności; bezrobocia; niepełnosprawności; długotrwałej lub ciężkiej choroby; przemocy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</w:t>
      </w:r>
      <w:proofErr w:type="spellStart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lit. c lub d ustawy z dnia 12 grudnia 2013 r. o cudzoziemcach; trudności w przystosowaniu do życia po zwolnieniu z zakładu karnego; alkoholizmu lub narkomanii; zdarzenia losowego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i sytuacji kryzysowej; klęski żywiołowej lub ekologicznej);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o których mowa w art. 1 ust. 2 ustawy z dnia 13 czerwca 2003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socjalnym;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przebywające w pieczy zastępczej lub opuszczające pieczę zastępczą oraz rodziny przeżywające trudności w pełnieniu funkcji opiekuńczo-wychowawczych, o których mowa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9 czerwca 2011 r. o wspieraniu rodziny i systemie pieczy zastępczej;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nieletnie, wobec których zastosowano środki zapobiegania i zwalczania demoralizacji i przestępczości zgodnie z ustawą z dnia 26 października 1982 r. o postępowaniu w sprawach nieletnich (Dz. U. z 2018 r. poz. 969);;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w młodzi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eżowych ośrodkach wychowawczych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młodzieżowych ośrodkach socjoterapii, o których mowa w ustawie z dnia 7 września 1991 r. o systemie oświaty (Dz. U. z 2018 r. poz. 1457, z </w:t>
      </w:r>
      <w:proofErr w:type="spellStart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niepełnosprawnością – osoby z niepełnosprawnością w rozumieniu Wytycznych w zakresie realizacji zasady równości szans i niedyskryminacji, w tym dostępności dla osób z </w:t>
      </w:r>
      <w:proofErr w:type="spellStart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równości szans kobiet i mężczyzn w ramach funduszy unijnych na lata 2014-2020 lub uczniowie/dzieci z </w:t>
      </w:r>
      <w:proofErr w:type="spellStart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Wytycznych w zakresie realizacji przedsięwzięć z udziałem środków Europejskiego Funduszu Społecznego w obszarze edukacji na lata 2014-2020; </w:t>
      </w:r>
    </w:p>
    <w:p w:rsidR="00AC4213" w:rsidRPr="00AC4213" w:rsidRDefault="00AC4213" w:rsidP="00AC4213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gospodarstw domowych sprawujący opiekę nad osobą z niepełnosprawnością, o ile co najmniej jeden z nich nie pracuje ze względu na konieczność sprawowania opieki nad osobą z niepełnosprawnością;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potrzebujące wsparcia w codziennym funkcjonowaniu;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bezdomne lub dotknięte wykluczeniem z dostępu do mieszkań w rozumieniu Wytycznych w zakresie monitorowania postępu rzeczowego realizacji programów operacyjnych na lata 2014-2020;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odbywające kary pozbawienia wolności w formie dozoru elektronicznego</w:t>
      </w:r>
    </w:p>
    <w:p w:rsidR="00AC4213" w:rsidRPr="00AC4213" w:rsidRDefault="00AC4213" w:rsidP="00AC4213">
      <w:pPr>
        <w:pStyle w:val="Akapitzlist"/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AC4213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AC4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osoby korzystające z PO PŻ.</w:t>
      </w:r>
    </w:p>
    <w:p w:rsidR="00AC4213" w:rsidRPr="00AC4213" w:rsidRDefault="00AC4213" w:rsidP="00AC4213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2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52EC5" w:rsidRPr="007017CF" w:rsidRDefault="00452EC5" w:rsidP="00AC421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2EC5" w:rsidRPr="007017CF" w:rsidRDefault="00452EC5" w:rsidP="008E3D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Osoba z otoczenia osób zagrożonych ubóstwem i wykluczeniem społecznym – osoby spokrewnione lub niespokrewnione z osobami zagrożonymi ubóstwem lub wykluczeniem społecznym, wspólnie zamieszkujące i gospodarujące, a także inne osoby z najbliższego środowiska osób zagrożonych ubóstwem lub wykluczeniem społecznym można uznać wszystkie osoby, których udział w projekcie</w:t>
      </w:r>
      <w:r w:rsidR="0021313B" w:rsidRPr="007017CF">
        <w:rPr>
          <w:rFonts w:ascii="Times New Roman" w:hAnsi="Times New Roman" w:cs="Times New Roman"/>
          <w:sz w:val="24"/>
          <w:szCs w:val="24"/>
        </w:rPr>
        <w:t xml:space="preserve"> jest niezbędny dla skutecznego wsparcia osób zagrożonych ubóstwem lub wykluczeniem społecznym należ</w:t>
      </w:r>
      <w:r w:rsidR="000C56AB" w:rsidRPr="007017CF">
        <w:rPr>
          <w:rFonts w:ascii="Times New Roman" w:hAnsi="Times New Roman" w:cs="Times New Roman"/>
          <w:sz w:val="24"/>
          <w:szCs w:val="24"/>
        </w:rPr>
        <w:t>ą także osoby sprawujące rodzinną pieczę</w:t>
      </w:r>
      <w:r w:rsidR="0021313B" w:rsidRPr="007017CF">
        <w:rPr>
          <w:rFonts w:ascii="Times New Roman" w:hAnsi="Times New Roman" w:cs="Times New Roman"/>
          <w:sz w:val="24"/>
          <w:szCs w:val="24"/>
        </w:rPr>
        <w:t xml:space="preserve"> zastępczą lub kandydaci do sprawowania </w:t>
      </w:r>
      <w:r w:rsidR="0021313B" w:rsidRPr="007017CF">
        <w:rPr>
          <w:rFonts w:ascii="Times New Roman" w:hAnsi="Times New Roman" w:cs="Times New Roman"/>
          <w:sz w:val="24"/>
          <w:szCs w:val="24"/>
        </w:rPr>
        <w:lastRenderedPageBreak/>
        <w:t>rodzinnej pieczy zastępczej, osoby prowadzące rodzinne domy dziecka i dyrektorzy placówek opiekuńczo – wychowawczych typu rodzinnego.</w:t>
      </w:r>
    </w:p>
    <w:p w:rsidR="0021313B" w:rsidRPr="007017CF" w:rsidRDefault="0021313B" w:rsidP="008E3D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Uczestnik/czka Projektu (UP) to osoba, która:</w:t>
      </w:r>
    </w:p>
    <w:p w:rsidR="0021313B" w:rsidRPr="007017CF" w:rsidRDefault="0021313B" w:rsidP="008E3D9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spełnia kryteria formalne tj.</w:t>
      </w:r>
    </w:p>
    <w:p w:rsidR="0021313B" w:rsidRPr="007017CF" w:rsidRDefault="0021313B" w:rsidP="008E3D9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- zamieszkuje teren LSR Ziemia Gotyku (miasto Chełmża, Gminy: Chełmża, Łubianka, Łysomice, Papowo Biskupie);</w:t>
      </w:r>
    </w:p>
    <w:p w:rsidR="0021313B" w:rsidRPr="007017CF" w:rsidRDefault="0021313B" w:rsidP="008E3D9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- posiada status osoby zagrożonej ubóstwem lub wykluczeniem społecznym;</w:t>
      </w:r>
    </w:p>
    <w:p w:rsidR="0021313B" w:rsidRPr="007017CF" w:rsidRDefault="0021313B" w:rsidP="008E3D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b) została zakwalifikowana do udziału w Projekcie w oparciu o Regulamin rekrutacji</w:t>
      </w:r>
      <w:r w:rsidR="008E3D98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>i    udziału w Projekcie;</w:t>
      </w:r>
    </w:p>
    <w:p w:rsidR="0021313B" w:rsidRPr="007017CF" w:rsidRDefault="0021313B" w:rsidP="008E3D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c) złożyła</w:t>
      </w:r>
      <w:r w:rsidR="005F4626" w:rsidRPr="007017CF">
        <w:rPr>
          <w:rFonts w:ascii="Times New Roman" w:hAnsi="Times New Roman" w:cs="Times New Roman"/>
          <w:sz w:val="24"/>
          <w:szCs w:val="24"/>
        </w:rPr>
        <w:t xml:space="preserve"> formularz zgłoszeniowy i przesz</w:t>
      </w:r>
      <w:r w:rsidRPr="007017CF">
        <w:rPr>
          <w:rFonts w:ascii="Times New Roman" w:hAnsi="Times New Roman" w:cs="Times New Roman"/>
          <w:sz w:val="24"/>
          <w:szCs w:val="24"/>
        </w:rPr>
        <w:t>ła pomyślnie proces rekrutacji;</w:t>
      </w:r>
    </w:p>
    <w:p w:rsidR="0021313B" w:rsidRPr="007017CF" w:rsidRDefault="0021313B" w:rsidP="008E3D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d) podpisała ( w przypadku osób małoletnich – podpisuje opiekun prawny) umowę uczestnictwa w Projekcie i inne wymagane dokumenty.</w:t>
      </w:r>
    </w:p>
    <w:p w:rsidR="0095785C" w:rsidRPr="007017CF" w:rsidRDefault="0095785C" w:rsidP="008E3D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313B" w:rsidRPr="007017CF" w:rsidRDefault="0021313B" w:rsidP="0021313B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§ 3</w:t>
      </w:r>
    </w:p>
    <w:p w:rsidR="0021313B" w:rsidRPr="007017CF" w:rsidRDefault="0021313B" w:rsidP="0021313B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Zasady rekrutacji</w:t>
      </w:r>
    </w:p>
    <w:p w:rsidR="0021313B" w:rsidRPr="007017CF" w:rsidRDefault="0021313B" w:rsidP="0021313B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13B" w:rsidRPr="007017CF" w:rsidRDefault="0021313B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Uczestnik projektu musi spełnić warunki formalne:</w:t>
      </w:r>
    </w:p>
    <w:p w:rsidR="0021313B" w:rsidRPr="007017CF" w:rsidRDefault="000C56AB" w:rsidP="008E3D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z</w:t>
      </w:r>
      <w:r w:rsidR="0021313B" w:rsidRPr="007017CF">
        <w:rPr>
          <w:rFonts w:ascii="Times New Roman" w:hAnsi="Times New Roman" w:cs="Times New Roman"/>
          <w:sz w:val="24"/>
          <w:szCs w:val="24"/>
        </w:rPr>
        <w:t xml:space="preserve">amieszkuje na terenie LSR LGD Ziemia </w:t>
      </w:r>
      <w:r w:rsidR="00416FF7" w:rsidRPr="007017CF">
        <w:rPr>
          <w:rFonts w:ascii="Times New Roman" w:hAnsi="Times New Roman" w:cs="Times New Roman"/>
          <w:sz w:val="24"/>
          <w:szCs w:val="24"/>
        </w:rPr>
        <w:t>Gotyku</w:t>
      </w:r>
      <w:r w:rsidR="0021313B" w:rsidRPr="007017CF">
        <w:rPr>
          <w:rFonts w:ascii="Times New Roman" w:hAnsi="Times New Roman" w:cs="Times New Roman"/>
          <w:sz w:val="24"/>
          <w:szCs w:val="24"/>
        </w:rPr>
        <w:t xml:space="preserve"> (tj. </w:t>
      </w:r>
      <w:r w:rsidR="008E3D98" w:rsidRPr="007017CF">
        <w:rPr>
          <w:rFonts w:ascii="Times New Roman" w:hAnsi="Times New Roman" w:cs="Times New Roman"/>
          <w:sz w:val="24"/>
          <w:szCs w:val="24"/>
        </w:rPr>
        <w:t>Miasto</w:t>
      </w:r>
      <w:r w:rsidR="0021313B" w:rsidRPr="007017CF">
        <w:rPr>
          <w:rFonts w:ascii="Times New Roman" w:hAnsi="Times New Roman" w:cs="Times New Roman"/>
          <w:sz w:val="24"/>
          <w:szCs w:val="24"/>
        </w:rPr>
        <w:t xml:space="preserve"> Chełmża, Gminy: Chełmża, Łubianka, Łysomice, Papowo Biskupie);</w:t>
      </w:r>
    </w:p>
    <w:p w:rsidR="0021313B" w:rsidRPr="007017CF" w:rsidRDefault="000C56AB" w:rsidP="008E3D9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p</w:t>
      </w:r>
      <w:r w:rsidR="00416FF7" w:rsidRPr="007017CF">
        <w:rPr>
          <w:rFonts w:ascii="Times New Roman" w:hAnsi="Times New Roman" w:cs="Times New Roman"/>
          <w:sz w:val="24"/>
          <w:szCs w:val="24"/>
        </w:rPr>
        <w:t xml:space="preserve">osiada status osoby zagrożonej ubóstwem lub wykluczeniem społecznym zgodnie z wytycznymi w zakresie realizacji przedsięwzięć </w:t>
      </w:r>
      <w:r w:rsidRPr="007017CF">
        <w:rPr>
          <w:rFonts w:ascii="Times New Roman" w:hAnsi="Times New Roman" w:cs="Times New Roman"/>
          <w:sz w:val="24"/>
          <w:szCs w:val="24"/>
        </w:rPr>
        <w:t>w obszarze w</w:t>
      </w:r>
      <w:r w:rsidR="00416FF7" w:rsidRPr="007017CF">
        <w:rPr>
          <w:rFonts w:ascii="Times New Roman" w:hAnsi="Times New Roman" w:cs="Times New Roman"/>
          <w:sz w:val="24"/>
          <w:szCs w:val="24"/>
        </w:rPr>
        <w:t>łączenia społecznego i zwalczaniu ubóstwa z wykorzystaniem środków EFS i EFRR na lata 2014 – 2020.</w:t>
      </w:r>
    </w:p>
    <w:p w:rsidR="00416FF7" w:rsidRPr="007017CF" w:rsidRDefault="000C56AB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Kryteria</w:t>
      </w:r>
      <w:r w:rsidR="00416FF7" w:rsidRPr="007017CF">
        <w:rPr>
          <w:rFonts w:ascii="Times New Roman" w:hAnsi="Times New Roman" w:cs="Times New Roman"/>
          <w:sz w:val="24"/>
          <w:szCs w:val="24"/>
        </w:rPr>
        <w:t xml:space="preserve"> premiujące uczestnika do projektu:</w:t>
      </w:r>
    </w:p>
    <w:p w:rsidR="00416FF7" w:rsidRPr="007017CF" w:rsidRDefault="00416FF7" w:rsidP="008E3D9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kryterium niepełnosprawności (orzeczenie) – osoba niepełnosprawna, </w:t>
      </w:r>
      <w:r w:rsidR="008E3D98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>tak: 5 pkt, nie: 0 pkt.</w:t>
      </w:r>
    </w:p>
    <w:p w:rsidR="00416FF7" w:rsidRPr="007017CF" w:rsidRDefault="00416FF7" w:rsidP="008E3D9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kryterium płci tj. kobiety – tak: 10 pkt, nie:0 pkt.</w:t>
      </w:r>
    </w:p>
    <w:p w:rsidR="00416FF7" w:rsidRPr="007017CF" w:rsidRDefault="00416FF7" w:rsidP="008E3D9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kryterium niskich kwalifikacji tj. osoby o maks. </w:t>
      </w:r>
      <w:r w:rsidR="000C56AB" w:rsidRPr="007017CF">
        <w:rPr>
          <w:rFonts w:ascii="Times New Roman" w:hAnsi="Times New Roman" w:cs="Times New Roman"/>
          <w:sz w:val="24"/>
          <w:szCs w:val="24"/>
        </w:rPr>
        <w:t>ś</w:t>
      </w:r>
      <w:r w:rsidRPr="007017CF">
        <w:rPr>
          <w:rFonts w:ascii="Times New Roman" w:hAnsi="Times New Roman" w:cs="Times New Roman"/>
          <w:sz w:val="24"/>
          <w:szCs w:val="24"/>
        </w:rPr>
        <w:t>rednim/ponadgimnazjalnym wykształceniu – tak:</w:t>
      </w:r>
      <w:r w:rsidR="000C56AB" w:rsidRPr="007017CF">
        <w:rPr>
          <w:rFonts w:ascii="Times New Roman" w:hAnsi="Times New Roman" w:cs="Times New Roman"/>
          <w:sz w:val="24"/>
          <w:szCs w:val="24"/>
        </w:rPr>
        <w:t xml:space="preserve"> 5 pkt;, nie: 0 </w:t>
      </w:r>
      <w:r w:rsidRPr="007017CF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416FF7" w:rsidRPr="007017CF" w:rsidRDefault="00416FF7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Osoba zainteresowana uczestnictwem w Projekcie jest zobowiązana do przedłożenia w trakcie procesu</w:t>
      </w:r>
      <w:r w:rsidR="008E3D98" w:rsidRPr="007017CF">
        <w:rPr>
          <w:rFonts w:ascii="Times New Roman" w:hAnsi="Times New Roman" w:cs="Times New Roman"/>
          <w:sz w:val="24"/>
          <w:szCs w:val="24"/>
        </w:rPr>
        <w:t xml:space="preserve"> rekrutacji następujących dokumentów:</w:t>
      </w:r>
    </w:p>
    <w:p w:rsidR="005F4626" w:rsidRPr="007017CF" w:rsidRDefault="008E3D98" w:rsidP="008E3D9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oświadczenie uczestnika/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 xml:space="preserve"> o miejscu zamieszkania, </w:t>
      </w:r>
    </w:p>
    <w:p w:rsidR="008E3D98" w:rsidRPr="007017CF" w:rsidRDefault="008E3D98" w:rsidP="008E3D9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zaświadczenie lub oświadczenie uczestnika/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 xml:space="preserve"> potwierdzające status osoby wykluczonej np. </w:t>
      </w:r>
      <w:r w:rsidRPr="007017CF">
        <w:rPr>
          <w:rFonts w:ascii="Times New Roman" w:hAnsi="Times New Roman" w:cs="Times New Roman"/>
          <w:sz w:val="24"/>
          <w:szCs w:val="24"/>
        </w:rPr>
        <w:br/>
        <w:t>z ośrodka pomocy społecznej;</w:t>
      </w:r>
    </w:p>
    <w:p w:rsidR="008E3D98" w:rsidRPr="007017CF" w:rsidRDefault="008E3D98" w:rsidP="008E3D9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dokumenty potwierdzające spełnienie kryterium premiującego;</w:t>
      </w:r>
    </w:p>
    <w:p w:rsidR="008E3D98" w:rsidRPr="007017CF" w:rsidRDefault="008E3D98" w:rsidP="008E3D9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formularz zgłoszeniowy stanowiący załącznik nr 1 do Regulaminu.</w:t>
      </w:r>
    </w:p>
    <w:p w:rsidR="008E3D98" w:rsidRPr="007017CF" w:rsidRDefault="008E3D98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Rekrutacja zostanie przeprowadzona zgodnie z zasadą równych szans </w:t>
      </w:r>
      <w:r w:rsidR="0095785C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>i niedyskryminacji, w tym dostępności dla osób niepełnosprawnych.</w:t>
      </w:r>
    </w:p>
    <w:p w:rsidR="008E3D98" w:rsidRPr="007017CF" w:rsidRDefault="008E3D98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W ramach działań rekrut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acyjnych przewiduje się nabór 11 uczestników/czek Projektu </w:t>
      </w:r>
      <w:r w:rsidR="005F4626" w:rsidRPr="007017CF">
        <w:rPr>
          <w:rFonts w:ascii="Times New Roman" w:hAnsi="Times New Roman" w:cs="Times New Roman"/>
          <w:sz w:val="24"/>
          <w:szCs w:val="24"/>
        </w:rPr>
        <w:t>oraz</w:t>
      </w:r>
      <w:r w:rsidR="000B3554" w:rsidRPr="007017CF">
        <w:rPr>
          <w:rFonts w:ascii="Times New Roman" w:hAnsi="Times New Roman" w:cs="Times New Roman"/>
          <w:sz w:val="24"/>
          <w:szCs w:val="24"/>
        </w:rPr>
        <w:t xml:space="preserve"> 4 osoby z otoczenia</w:t>
      </w:r>
      <w:r w:rsidR="007017CF" w:rsidRPr="007017CF">
        <w:rPr>
          <w:rFonts w:ascii="Times New Roman" w:hAnsi="Times New Roman" w:cs="Times New Roman"/>
          <w:sz w:val="24"/>
          <w:szCs w:val="24"/>
        </w:rPr>
        <w:t xml:space="preserve"> </w:t>
      </w:r>
      <w:r w:rsidR="005F4626" w:rsidRPr="007017CF">
        <w:rPr>
          <w:rFonts w:ascii="Times New Roman" w:hAnsi="Times New Roman" w:cs="Times New Roman"/>
          <w:sz w:val="24"/>
          <w:szCs w:val="24"/>
        </w:rPr>
        <w:t>osób zagrożonych ubóstwem i wykluczeniem społecznym</w:t>
      </w:r>
      <w:r w:rsidR="007017CF" w:rsidRPr="007017CF">
        <w:rPr>
          <w:rFonts w:ascii="Times New Roman" w:hAnsi="Times New Roman" w:cs="Times New Roman"/>
          <w:sz w:val="24"/>
          <w:szCs w:val="24"/>
        </w:rPr>
        <w:t>.</w:t>
      </w:r>
    </w:p>
    <w:p w:rsidR="008E3D98" w:rsidRPr="007017CF" w:rsidRDefault="008E3D98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Rekrutacja uczestników będzie odbywać się od 1 </w:t>
      </w:r>
      <w:r w:rsidR="0065573C" w:rsidRPr="007017CF">
        <w:rPr>
          <w:rFonts w:ascii="Times New Roman" w:hAnsi="Times New Roman" w:cs="Times New Roman"/>
          <w:sz w:val="24"/>
          <w:szCs w:val="24"/>
        </w:rPr>
        <w:t xml:space="preserve">marca 2021 r. do 31 marca 2021 </w:t>
      </w:r>
      <w:r w:rsidRPr="007017CF">
        <w:rPr>
          <w:rFonts w:ascii="Times New Roman" w:hAnsi="Times New Roman" w:cs="Times New Roman"/>
          <w:sz w:val="24"/>
          <w:szCs w:val="24"/>
        </w:rPr>
        <w:t>r.</w:t>
      </w:r>
    </w:p>
    <w:p w:rsidR="008E3D98" w:rsidRPr="007017CF" w:rsidRDefault="008E3D98" w:rsidP="008E3D9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lastRenderedPageBreak/>
        <w:t>Procedura rekrutacji obejmuje następujące etapy:</w:t>
      </w:r>
    </w:p>
    <w:p w:rsidR="00431C3E" w:rsidRPr="007017CF" w:rsidRDefault="008E3D98" w:rsidP="005F46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etap pierwszy: przyjmowanie zgłoszeń – poprzez wypełnienie formularza zgłoszeniowego, dostępnego na stronie internetowej </w:t>
      </w:r>
      <w:r w:rsidRPr="007017CF">
        <w:rPr>
          <w:rFonts w:ascii="Times New Roman" w:hAnsi="Times New Roman" w:cs="Times New Roman"/>
          <w:sz w:val="24"/>
          <w:szCs w:val="24"/>
          <w:u w:val="single"/>
        </w:rPr>
        <w:t xml:space="preserve">www. </w:t>
      </w:r>
      <w:r w:rsidR="00431C3E" w:rsidRPr="007017CF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7017CF">
        <w:rPr>
          <w:rFonts w:ascii="Times New Roman" w:hAnsi="Times New Roman" w:cs="Times New Roman"/>
          <w:sz w:val="24"/>
          <w:szCs w:val="24"/>
          <w:u w:val="single"/>
        </w:rPr>
        <w:t>minachelmza.pl</w:t>
      </w:r>
      <w:r w:rsidRPr="007017CF">
        <w:rPr>
          <w:rFonts w:ascii="Times New Roman" w:hAnsi="Times New Roman" w:cs="Times New Roman"/>
          <w:sz w:val="24"/>
          <w:szCs w:val="24"/>
        </w:rPr>
        <w:t xml:space="preserve"> oraz w biurze projektu a także pozostałych </w:t>
      </w:r>
      <w:r w:rsidR="00431C3E" w:rsidRPr="007017CF">
        <w:rPr>
          <w:rFonts w:ascii="Times New Roman" w:hAnsi="Times New Roman" w:cs="Times New Roman"/>
          <w:sz w:val="24"/>
          <w:szCs w:val="24"/>
        </w:rPr>
        <w:t>wymaganych dokumentów;</w:t>
      </w:r>
    </w:p>
    <w:p w:rsidR="00431C3E" w:rsidRPr="007017CF" w:rsidRDefault="00431C3E" w:rsidP="00431C3E">
      <w:pPr>
        <w:pStyle w:val="Akapitzlist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złożenie dokumentów osobiście w biurze projektowym tj. w siedzibie Gminnego Ośrodka Pomocy Społecznej w Chełmży, ul. Paderewskiego 11, 87-140 Chełmża w godzinach pracy Ośrodka 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>: od 7:00 – 15:00 (poniedziałek, wtorek, środka, czwartek, piątek);</w:t>
      </w:r>
    </w:p>
    <w:p w:rsidR="00431C3E" w:rsidRPr="007017CF" w:rsidRDefault="00431C3E" w:rsidP="00431C3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etap drugi: weryfikacja kryteriów formalnych oraz premiujących zawartych</w:t>
      </w:r>
      <w:r w:rsidR="0095785C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 xml:space="preserve"> w otrzymanych formularzach zgłoszeniowych;</w:t>
      </w:r>
      <w:bookmarkStart w:id="0" w:name="_GoBack"/>
      <w:bookmarkEnd w:id="0"/>
    </w:p>
    <w:p w:rsidR="00431C3E" w:rsidRPr="007017CF" w:rsidRDefault="00431C3E" w:rsidP="00431C3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etap trzeci: stworzenie listy podstawowej oraz listy rezerwowej uczestników.</w:t>
      </w:r>
    </w:p>
    <w:p w:rsidR="00431C3E" w:rsidRPr="007017CF" w:rsidRDefault="00431C3E" w:rsidP="00431C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W przypadku większego zainteresowania udziałem w Projekcie, niż przewidywana w nim pula miejsc, przy wyborze kandydatów będą brane pod uwagę osoby z najniższymi dochodami.</w:t>
      </w:r>
    </w:p>
    <w:p w:rsidR="00431C3E" w:rsidRPr="007017CF" w:rsidRDefault="00431C3E" w:rsidP="00431C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Jeżeli osoba, która została zakwalifikowana do uczestnictwa w Projekcie, zrezygnuje, na powstałe nowe miejsce przyjęta zostanie </w:t>
      </w:r>
      <w:r w:rsidR="0095785C" w:rsidRPr="007017CF">
        <w:rPr>
          <w:rFonts w:ascii="Times New Roman" w:hAnsi="Times New Roman" w:cs="Times New Roman"/>
          <w:sz w:val="24"/>
          <w:szCs w:val="24"/>
        </w:rPr>
        <w:t>pierwsza</w:t>
      </w:r>
      <w:r w:rsidRPr="007017CF">
        <w:rPr>
          <w:rFonts w:ascii="Times New Roman" w:hAnsi="Times New Roman" w:cs="Times New Roman"/>
          <w:sz w:val="24"/>
          <w:szCs w:val="24"/>
        </w:rPr>
        <w:t xml:space="preserve"> w kolejności osoba z listy rezerwowej.</w:t>
      </w:r>
    </w:p>
    <w:p w:rsidR="00431C3E" w:rsidRPr="007017CF" w:rsidRDefault="00431C3E" w:rsidP="00431C3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Kwestie sporne nieregulowane w regulaminie rozstrzygane będą przez koordynatora Projektu.</w:t>
      </w:r>
    </w:p>
    <w:p w:rsidR="00431C3E" w:rsidRPr="007017CF" w:rsidRDefault="00431C3E" w:rsidP="00431C3E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31C3E" w:rsidRPr="007017CF" w:rsidRDefault="00431C3E" w:rsidP="00431C3E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§ 4</w:t>
      </w:r>
    </w:p>
    <w:p w:rsidR="00431C3E" w:rsidRPr="007017CF" w:rsidRDefault="00431C3E" w:rsidP="00431C3E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Zobowiązania Uczestnika/</w:t>
      </w:r>
      <w:proofErr w:type="spellStart"/>
      <w:r w:rsidRPr="007017CF">
        <w:rPr>
          <w:rFonts w:ascii="Times New Roman" w:hAnsi="Times New Roman" w:cs="Times New Roman"/>
          <w:b/>
          <w:sz w:val="24"/>
          <w:szCs w:val="24"/>
        </w:rPr>
        <w:t>czki</w:t>
      </w:r>
      <w:proofErr w:type="spellEnd"/>
      <w:r w:rsidRPr="007017CF">
        <w:rPr>
          <w:rFonts w:ascii="Times New Roman" w:hAnsi="Times New Roman" w:cs="Times New Roman"/>
          <w:b/>
          <w:sz w:val="24"/>
          <w:szCs w:val="24"/>
        </w:rPr>
        <w:t xml:space="preserve"> Projektu do dostarczania dokumentów potwierdzających osiągnięcie efektywności społecznej</w:t>
      </w:r>
    </w:p>
    <w:p w:rsidR="00431C3E" w:rsidRPr="007017CF" w:rsidRDefault="00431C3E" w:rsidP="00431C3E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3E" w:rsidRPr="007017CF" w:rsidRDefault="00431C3E" w:rsidP="0095785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Uczestnik/czka zobowiązuje się do podpisania umowy uczestnictwa z realizatorem (w przypadku osób małoletnich – podpisuje opiekun prawny).</w:t>
      </w:r>
    </w:p>
    <w:p w:rsidR="00431C3E" w:rsidRPr="007017CF" w:rsidRDefault="000C56AB" w:rsidP="00431C3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Uznaje się,</w:t>
      </w:r>
      <w:r w:rsidR="00094927" w:rsidRPr="007017CF">
        <w:rPr>
          <w:rFonts w:ascii="Times New Roman" w:hAnsi="Times New Roman" w:cs="Times New Roman"/>
          <w:sz w:val="24"/>
          <w:szCs w:val="24"/>
        </w:rPr>
        <w:t>że Uczestnik/czka Projektu zrezygnował/a z uczestnictwa w Projekcie, gdy wyprowadzi się z miejsca zamieszkania.</w:t>
      </w:r>
    </w:p>
    <w:p w:rsidR="00094927" w:rsidRPr="007017CF" w:rsidRDefault="00094927" w:rsidP="00431C3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W przypadku rezygnacji Uczestnika/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 xml:space="preserve"> opisanej w 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 xml:space="preserve"> 1) organizator kwalifikuje do Projektu osobę z listy rezerwowej.</w:t>
      </w:r>
    </w:p>
    <w:p w:rsidR="00431C3E" w:rsidRPr="007017CF" w:rsidRDefault="00431C3E" w:rsidP="00957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§ 5</w:t>
      </w:r>
    </w:p>
    <w:p w:rsidR="00431C3E" w:rsidRPr="007017CF" w:rsidRDefault="00431C3E" w:rsidP="00957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 xml:space="preserve">Zasady rezygnacji z </w:t>
      </w:r>
      <w:r w:rsidR="0095785C" w:rsidRPr="007017CF">
        <w:rPr>
          <w:rFonts w:ascii="Times New Roman" w:hAnsi="Times New Roman" w:cs="Times New Roman"/>
          <w:b/>
          <w:sz w:val="24"/>
          <w:szCs w:val="24"/>
        </w:rPr>
        <w:t>uczestnictwa w Projekcie</w:t>
      </w:r>
    </w:p>
    <w:p w:rsidR="0095785C" w:rsidRPr="007017CF" w:rsidRDefault="0095785C" w:rsidP="00957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85C" w:rsidRPr="007017CF" w:rsidRDefault="0095785C" w:rsidP="0095785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Każdy zakwalifikowany Uczestnik/czka może zrezygnować z udziału w Projekcie przed pierwszym wyznaczonym terminem wsparcia, informując o tym telefonicznie, pisemnie bądź osobiście pracowników Projektu.</w:t>
      </w:r>
    </w:p>
    <w:p w:rsidR="0095785C" w:rsidRPr="007017CF" w:rsidRDefault="0095785C" w:rsidP="0095785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Uznaje się, że Uczestnik/czka Projektu zrezygnował/a z uczestnictwa w Projekcie, gdy wyprowadzi się z miejsca zamieszkania.</w:t>
      </w:r>
    </w:p>
    <w:p w:rsidR="0095785C" w:rsidRPr="007017CF" w:rsidRDefault="0095785C" w:rsidP="0095785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W przypadku rezygnacji Uczestnika/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 xml:space="preserve"> opisanej w </w:t>
      </w:r>
      <w:proofErr w:type="spellStart"/>
      <w:r w:rsidRPr="007017C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017CF">
        <w:rPr>
          <w:rFonts w:ascii="Times New Roman" w:hAnsi="Times New Roman" w:cs="Times New Roman"/>
          <w:sz w:val="24"/>
          <w:szCs w:val="24"/>
        </w:rPr>
        <w:t xml:space="preserve"> 1 organizator kwalifikuje do Projektu osobę z listy rezerwowej.</w:t>
      </w:r>
    </w:p>
    <w:p w:rsidR="0095785C" w:rsidRPr="0007759A" w:rsidRDefault="0095785C" w:rsidP="000775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85C" w:rsidRPr="007017CF" w:rsidRDefault="0095785C" w:rsidP="00957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§ 6</w:t>
      </w:r>
    </w:p>
    <w:p w:rsidR="00431C3E" w:rsidRPr="007017CF" w:rsidRDefault="0095785C" w:rsidP="00957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C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85C" w:rsidRPr="007017CF" w:rsidRDefault="0095785C" w:rsidP="000775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85C" w:rsidRPr="007017CF" w:rsidRDefault="0095785C" w:rsidP="009578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lastRenderedPageBreak/>
        <w:t xml:space="preserve">Regulamin wchodzi w życie z dniem 1 </w:t>
      </w:r>
      <w:r w:rsidR="0065573C" w:rsidRPr="007017CF">
        <w:rPr>
          <w:rFonts w:ascii="Times New Roman" w:hAnsi="Times New Roman" w:cs="Times New Roman"/>
          <w:sz w:val="24"/>
          <w:szCs w:val="24"/>
        </w:rPr>
        <w:t>marca  2021</w:t>
      </w:r>
      <w:r w:rsidRPr="007017C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5785C" w:rsidRPr="007017CF" w:rsidRDefault="0095785C" w:rsidP="009578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 xml:space="preserve">Realizator zastrzega sobie prawo wprowadzenia zmian w niniejszym Regulaminie </w:t>
      </w:r>
      <w:r w:rsidR="008431FF" w:rsidRPr="007017CF">
        <w:rPr>
          <w:rFonts w:ascii="Times New Roman" w:hAnsi="Times New Roman" w:cs="Times New Roman"/>
          <w:sz w:val="24"/>
          <w:szCs w:val="24"/>
        </w:rPr>
        <w:br/>
      </w:r>
      <w:r w:rsidRPr="007017CF">
        <w:rPr>
          <w:rFonts w:ascii="Times New Roman" w:hAnsi="Times New Roman" w:cs="Times New Roman"/>
          <w:sz w:val="24"/>
          <w:szCs w:val="24"/>
        </w:rPr>
        <w:t>w przypadku, gdy będzie to konieczne z uwagi na zmianę zasad realizacji Projektu.</w:t>
      </w:r>
    </w:p>
    <w:p w:rsidR="0095785C" w:rsidRPr="007017CF" w:rsidRDefault="0095785C" w:rsidP="009578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Uczestnik/czka Projektu pisemnie potwierdza zapoznanie się z Regulaminem rekrutacji.</w:t>
      </w:r>
    </w:p>
    <w:p w:rsidR="0095785C" w:rsidRPr="007017CF" w:rsidRDefault="0095785C" w:rsidP="0095785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CF">
        <w:rPr>
          <w:rFonts w:ascii="Times New Roman" w:hAnsi="Times New Roman" w:cs="Times New Roman"/>
          <w:sz w:val="24"/>
          <w:szCs w:val="24"/>
        </w:rPr>
        <w:t>Powyższy Regulamin obowiązuje przez okres realizacji Projektu.</w:t>
      </w:r>
    </w:p>
    <w:p w:rsidR="0021313B" w:rsidRPr="0095785C" w:rsidRDefault="0021313B" w:rsidP="00957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32D" w:rsidRPr="0021313B" w:rsidRDefault="00A9732D" w:rsidP="008E3D9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732D" w:rsidRPr="0021313B" w:rsidSect="00B4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99DE0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01A"/>
    <w:multiLevelType w:val="hybridMultilevel"/>
    <w:tmpl w:val="2116A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546"/>
    <w:multiLevelType w:val="hybridMultilevel"/>
    <w:tmpl w:val="06FAE210"/>
    <w:lvl w:ilvl="0" w:tplc="385EF2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A35108"/>
    <w:multiLevelType w:val="hybridMultilevel"/>
    <w:tmpl w:val="F5B25130"/>
    <w:lvl w:ilvl="0" w:tplc="A80A0A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185037"/>
    <w:multiLevelType w:val="hybridMultilevel"/>
    <w:tmpl w:val="A754F36E"/>
    <w:lvl w:ilvl="0" w:tplc="15D62E1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B5275E6"/>
    <w:multiLevelType w:val="hybridMultilevel"/>
    <w:tmpl w:val="5B868428"/>
    <w:lvl w:ilvl="0" w:tplc="690A098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316A05"/>
    <w:multiLevelType w:val="hybridMultilevel"/>
    <w:tmpl w:val="A5A8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A3420"/>
    <w:multiLevelType w:val="hybridMultilevel"/>
    <w:tmpl w:val="53A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121C4"/>
    <w:multiLevelType w:val="hybridMultilevel"/>
    <w:tmpl w:val="74369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211B7"/>
    <w:multiLevelType w:val="hybridMultilevel"/>
    <w:tmpl w:val="62ACD4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E79B8"/>
    <w:multiLevelType w:val="hybridMultilevel"/>
    <w:tmpl w:val="821E1BB6"/>
    <w:lvl w:ilvl="0" w:tplc="99A27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1D709F"/>
    <w:multiLevelType w:val="hybridMultilevel"/>
    <w:tmpl w:val="418C04DC"/>
    <w:lvl w:ilvl="0" w:tplc="65BC6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565894"/>
    <w:multiLevelType w:val="hybridMultilevel"/>
    <w:tmpl w:val="9586E11E"/>
    <w:lvl w:ilvl="0" w:tplc="C2385D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13F5157"/>
    <w:multiLevelType w:val="hybridMultilevel"/>
    <w:tmpl w:val="695C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A1F35"/>
    <w:multiLevelType w:val="hybridMultilevel"/>
    <w:tmpl w:val="A808BEF2"/>
    <w:lvl w:ilvl="0" w:tplc="F7D44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147A55"/>
    <w:multiLevelType w:val="hybridMultilevel"/>
    <w:tmpl w:val="92D2F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.R">
    <w15:presenceInfo w15:providerId="Windows Live" w15:userId="6860a21db0b98a7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C03"/>
    <w:rsid w:val="0007759A"/>
    <w:rsid w:val="00094927"/>
    <w:rsid w:val="000B3554"/>
    <w:rsid w:val="000C56AB"/>
    <w:rsid w:val="00191B73"/>
    <w:rsid w:val="001C0B66"/>
    <w:rsid w:val="0021313B"/>
    <w:rsid w:val="00230B59"/>
    <w:rsid w:val="00416FF7"/>
    <w:rsid w:val="00431C3E"/>
    <w:rsid w:val="00452EC5"/>
    <w:rsid w:val="004D2427"/>
    <w:rsid w:val="005F4626"/>
    <w:rsid w:val="00620D02"/>
    <w:rsid w:val="0065573C"/>
    <w:rsid w:val="006F65FB"/>
    <w:rsid w:val="007017CF"/>
    <w:rsid w:val="0082398A"/>
    <w:rsid w:val="008431FF"/>
    <w:rsid w:val="008E3D98"/>
    <w:rsid w:val="0095785C"/>
    <w:rsid w:val="00A258C1"/>
    <w:rsid w:val="00A9732D"/>
    <w:rsid w:val="00AC4213"/>
    <w:rsid w:val="00B46EE4"/>
    <w:rsid w:val="00B672B4"/>
    <w:rsid w:val="00B82A5E"/>
    <w:rsid w:val="00C331D6"/>
    <w:rsid w:val="00C61B42"/>
    <w:rsid w:val="00CC582F"/>
    <w:rsid w:val="00D420DE"/>
    <w:rsid w:val="00DF593E"/>
    <w:rsid w:val="00F33062"/>
    <w:rsid w:val="00FF4C03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C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C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A5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grajkowska</dc:creator>
  <cp:lastModifiedBy>Agnieszka Grajkowska</cp:lastModifiedBy>
  <cp:revision>2</cp:revision>
  <cp:lastPrinted>2020-06-29T07:25:00Z</cp:lastPrinted>
  <dcterms:created xsi:type="dcterms:W3CDTF">2021-03-01T06:45:00Z</dcterms:created>
  <dcterms:modified xsi:type="dcterms:W3CDTF">2021-03-01T06:45:00Z</dcterms:modified>
</cp:coreProperties>
</file>