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E453A" w14:textId="77777777" w:rsidR="009027BF" w:rsidRPr="0016028E" w:rsidRDefault="009027BF" w:rsidP="009027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28E">
        <w:rPr>
          <w:rFonts w:eastAsia="Times New Roman" w:cstheme="minorHAnsi"/>
          <w:b/>
          <w:bCs/>
          <w:sz w:val="24"/>
          <w:szCs w:val="24"/>
          <w:lang w:eastAsia="pl-PL"/>
        </w:rPr>
        <w:t>OGŁOSZENIE</w:t>
      </w:r>
    </w:p>
    <w:p w14:paraId="56F29085" w14:textId="77777777" w:rsidR="009027BF" w:rsidRPr="0016028E" w:rsidRDefault="009027BF" w:rsidP="009027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28E">
        <w:rPr>
          <w:rFonts w:eastAsia="Times New Roman" w:cstheme="minorHAnsi"/>
          <w:b/>
          <w:bCs/>
          <w:sz w:val="24"/>
          <w:szCs w:val="24"/>
          <w:lang w:eastAsia="pl-PL"/>
        </w:rPr>
        <w:t>GMINNEGO KOMISARZA SPISOWEGO  W CHEŁMŻY</w:t>
      </w:r>
    </w:p>
    <w:p w14:paraId="329F1EFA" w14:textId="5451EF4D" w:rsidR="009027BF" w:rsidRDefault="009027BF" w:rsidP="009027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28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 lutego</w:t>
      </w:r>
      <w:r w:rsidRPr="0016028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2021 R.</w:t>
      </w:r>
    </w:p>
    <w:p w14:paraId="7AF90BD9" w14:textId="53B21B86" w:rsidR="004561B4" w:rsidRPr="009027BF" w:rsidRDefault="009027BF" w:rsidP="009027BF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color w:val="FF0000"/>
          <w:sz w:val="19"/>
          <w:szCs w:val="19"/>
          <w:u w:val="single"/>
          <w:lang w:eastAsia="pl-PL"/>
        </w:rPr>
      </w:pPr>
      <w:r w:rsidRPr="009027BF">
        <w:rPr>
          <w:rFonts w:ascii="Fira Sans" w:eastAsia="Times New Roman" w:hAnsi="Fira Sans" w:cs="Times New Roman"/>
          <w:b/>
          <w:bCs/>
          <w:color w:val="FF0000"/>
          <w:sz w:val="19"/>
          <w:szCs w:val="19"/>
          <w:u w:val="single"/>
          <w:lang w:eastAsia="pl-PL"/>
        </w:rPr>
        <w:t>Ogłoszenie zastępuje treść ogłoszenia z dnia 27 stycznia 2021 r.</w:t>
      </w:r>
    </w:p>
    <w:p w14:paraId="3F488D67" w14:textId="58F5EBF8" w:rsidR="004561B4" w:rsidRDefault="009027BF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</w:t>
      </w:r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głasza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</w:t>
      </w:r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otwarty i konkurencyjny nabór</w:t>
      </w:r>
      <w:r w:rsid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spisowych, 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którzy będą wykonywać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Narodowego Spisu Powszechnego Ludności i Mieszkań (NSP) 2021 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D656EC6" w14:textId="77777777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odbędzie się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terminie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30 czerwca 2021 r.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(po wejściu w życie drugiej nowelizacji ustawy o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w terminie od 1 kwietnia 2021 r.</w:t>
      </w:r>
      <w:r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do 30 września 2021 r.</w:t>
      </w:r>
      <w:r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17579147" w14:textId="77777777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1 do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9 lutego 2021 r.</w:t>
      </w:r>
    </w:p>
    <w:p w14:paraId="156D0120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690EBDE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9027BF">
        <w:rPr>
          <w:rFonts w:ascii="Fira Sans" w:eastAsia="Times New Roman" w:hAnsi="Fira Sans" w:cs="Times New Roman"/>
          <w:sz w:val="19"/>
          <w:szCs w:val="19"/>
          <w:lang w:eastAsia="pl-PL"/>
        </w:rPr>
        <w:t>Urzędu Gminy Chełmża, ul. Wodna 2.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3A027489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9027BF" w:rsidRPr="00D14939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nsp@gminachelmza.pl</w:t>
        </w:r>
      </w:hyperlink>
      <w:r w:rsidR="009027B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33110701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9027BF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9027BF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027BF">
        <w:rPr>
          <w:rFonts w:ascii="Fira Sans" w:eastAsia="Times New Roman" w:hAnsi="Fira Sans" w:cs="Times New Roman"/>
          <w:sz w:val="19"/>
          <w:szCs w:val="19"/>
          <w:lang w:eastAsia="pl-PL"/>
        </w:rPr>
        <w:t>Chełmży, ul. Wodna 2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9027BF" w:rsidRPr="009027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730 721 785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9027BF" w:rsidRPr="00D14939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nsp@gminachelmza.pl</w:t>
        </w:r>
      </w:hyperlink>
      <w:r w:rsidR="009027B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8BD6A99" w14:textId="4B909AB8" w:rsidR="00D6492D" w:rsidRDefault="001A6AE9" w:rsidP="00A604A6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A604A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Jacek Czarnecki</w:t>
      </w:r>
    </w:p>
    <w:p w14:paraId="20062219" w14:textId="1205CB44" w:rsidR="004561B4" w:rsidRPr="004561B4" w:rsidRDefault="004561B4" w:rsidP="004561B4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 ust. 1 pkt. 6 ustawy z dnia 9 sierpnia 2019 r. o narodowym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pisie powszechnym ludności i mieszkań w 2021 r. (Dz.U. z 2019 r. poz.1775, z późn. zm.).</w:t>
      </w:r>
    </w:p>
    <w:p w14:paraId="158178A5" w14:textId="77777777" w:rsidR="004561B4" w:rsidRDefault="004561B4" w:rsidP="004561B4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32BF592D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027B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Chełmży – Jacek Czarnecki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0511891A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9027BF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Chełmża, ul. Wodna 2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="009027BF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87-140 Chełmża,</w:t>
            </w:r>
          </w:p>
          <w:p w14:paraId="1BFD5DC5" w14:textId="7A678CE8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1" w:history="1">
              <w:r w:rsidR="009027BF" w:rsidRPr="00D14939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iod@gminachelmza.pl</w:t>
              </w:r>
            </w:hyperlink>
            <w:r w:rsidR="009027BF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3D8B9" w14:textId="77777777" w:rsidR="00843E42" w:rsidRDefault="00843E42" w:rsidP="00B712B0">
      <w:pPr>
        <w:spacing w:after="0" w:line="240" w:lineRule="auto"/>
      </w:pPr>
      <w:r>
        <w:separator/>
      </w:r>
    </w:p>
  </w:endnote>
  <w:endnote w:type="continuationSeparator" w:id="0">
    <w:p w14:paraId="40EFB0A3" w14:textId="77777777" w:rsidR="00843E42" w:rsidRDefault="00843E4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AEE37" w14:textId="77777777" w:rsidR="00843E42" w:rsidRDefault="00843E42" w:rsidP="00B712B0">
      <w:pPr>
        <w:spacing w:after="0" w:line="240" w:lineRule="auto"/>
      </w:pPr>
      <w:r>
        <w:separator/>
      </w:r>
    </w:p>
  </w:footnote>
  <w:footnote w:type="continuationSeparator" w:id="0">
    <w:p w14:paraId="42BE10DF" w14:textId="77777777" w:rsidR="00843E42" w:rsidRDefault="00843E4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8510F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561B4"/>
    <w:rsid w:val="00481B78"/>
    <w:rsid w:val="0049542F"/>
    <w:rsid w:val="0049670D"/>
    <w:rsid w:val="004A0646"/>
    <w:rsid w:val="004A19E3"/>
    <w:rsid w:val="00502C9F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A11C1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43E42"/>
    <w:rsid w:val="00884154"/>
    <w:rsid w:val="0088479A"/>
    <w:rsid w:val="00887E17"/>
    <w:rsid w:val="00895F33"/>
    <w:rsid w:val="008B15AE"/>
    <w:rsid w:val="008D5DCA"/>
    <w:rsid w:val="008F0691"/>
    <w:rsid w:val="008F74A6"/>
    <w:rsid w:val="009027BF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604A6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p@gminachelmz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gminachelm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sp@gminachel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09C4-58ED-40CC-88A6-DE175147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Ewa Pudo</cp:lastModifiedBy>
  <cp:revision>5</cp:revision>
  <dcterms:created xsi:type="dcterms:W3CDTF">2021-02-01T13:22:00Z</dcterms:created>
  <dcterms:modified xsi:type="dcterms:W3CDTF">2021-02-01T13:34:00Z</dcterms:modified>
</cp:coreProperties>
</file>