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DB" w:rsidRPr="00567533" w:rsidRDefault="00B766DB">
      <w:pPr>
        <w:rPr>
          <w:b/>
          <w:sz w:val="24"/>
          <w:lang w:val="pl-PL"/>
        </w:rPr>
      </w:pPr>
      <w:r w:rsidRPr="00567533">
        <w:rPr>
          <w:b/>
          <w:sz w:val="24"/>
          <w:lang w:val="pl-PL"/>
        </w:rPr>
        <w:t>INFORMACJA PRASOWA</w:t>
      </w:r>
    </w:p>
    <w:p w:rsidR="00B766DB" w:rsidRPr="00567533" w:rsidRDefault="00B766DB">
      <w:pPr>
        <w:rPr>
          <w:b/>
          <w:sz w:val="24"/>
          <w:lang w:val="pl-PL"/>
        </w:rPr>
      </w:pPr>
    </w:p>
    <w:p w:rsidR="00E62AA3" w:rsidRPr="00567533" w:rsidRDefault="00B766DB" w:rsidP="00F67BDA">
      <w:pPr>
        <w:ind w:left="4956" w:right="-143" w:firstLine="708"/>
        <w:rPr>
          <w:sz w:val="18"/>
          <w:szCs w:val="18"/>
          <w:lang w:val="pl-PL"/>
        </w:rPr>
      </w:pPr>
      <w:r w:rsidRPr="00567533">
        <w:rPr>
          <w:sz w:val="18"/>
          <w:szCs w:val="18"/>
          <w:lang w:val="pl-PL"/>
        </w:rPr>
        <w:t>Marta Andrzejewska</w:t>
      </w:r>
    </w:p>
    <w:p w:rsidR="00B766DB" w:rsidRPr="00567533" w:rsidRDefault="00F67BDA" w:rsidP="00B766DB">
      <w:pPr>
        <w:ind w:left="4956" w:firstLine="708"/>
        <w:rPr>
          <w:sz w:val="18"/>
          <w:szCs w:val="18"/>
          <w:lang w:val="pl-PL"/>
        </w:rPr>
      </w:pPr>
      <w:proofErr w:type="spellStart"/>
      <w:r w:rsidRPr="00567533">
        <w:rPr>
          <w:sz w:val="18"/>
          <w:szCs w:val="18"/>
          <w:lang w:val="pl-PL"/>
        </w:rPr>
        <w:t>Fresenius</w:t>
      </w:r>
      <w:proofErr w:type="spellEnd"/>
      <w:r w:rsidRPr="00567533">
        <w:rPr>
          <w:sz w:val="18"/>
          <w:szCs w:val="18"/>
          <w:lang w:val="pl-PL"/>
        </w:rPr>
        <w:t xml:space="preserve"> </w:t>
      </w:r>
      <w:proofErr w:type="spellStart"/>
      <w:r w:rsidRPr="00567533">
        <w:rPr>
          <w:sz w:val="18"/>
          <w:szCs w:val="18"/>
          <w:lang w:val="pl-PL"/>
        </w:rPr>
        <w:t>Nephrocare</w:t>
      </w:r>
      <w:proofErr w:type="spellEnd"/>
      <w:r w:rsidRPr="00567533">
        <w:rPr>
          <w:sz w:val="18"/>
          <w:szCs w:val="18"/>
          <w:lang w:val="pl-PL"/>
        </w:rPr>
        <w:t xml:space="preserve"> Polska Sp. z o.o.</w:t>
      </w:r>
    </w:p>
    <w:p w:rsidR="00B766DB" w:rsidRPr="00567533" w:rsidRDefault="00B766DB" w:rsidP="00B766DB">
      <w:pPr>
        <w:ind w:left="4956" w:firstLine="708"/>
        <w:rPr>
          <w:sz w:val="18"/>
          <w:szCs w:val="18"/>
          <w:lang w:val="pl-PL"/>
        </w:rPr>
      </w:pPr>
      <w:r w:rsidRPr="00567533">
        <w:rPr>
          <w:sz w:val="18"/>
          <w:szCs w:val="18"/>
          <w:lang w:val="pl-PL"/>
        </w:rPr>
        <w:t>ul. Krzywa 13</w:t>
      </w:r>
    </w:p>
    <w:p w:rsidR="00B766DB" w:rsidRPr="00567533" w:rsidRDefault="00B766DB" w:rsidP="00B766DB">
      <w:pPr>
        <w:ind w:left="5670"/>
        <w:rPr>
          <w:sz w:val="18"/>
          <w:szCs w:val="18"/>
          <w:lang w:val="pl-PL"/>
        </w:rPr>
      </w:pPr>
      <w:r w:rsidRPr="00567533">
        <w:rPr>
          <w:sz w:val="18"/>
          <w:szCs w:val="18"/>
          <w:lang w:val="pl-PL"/>
        </w:rPr>
        <w:t>60-118 Poznań</w:t>
      </w:r>
    </w:p>
    <w:p w:rsidR="00B766DB" w:rsidRPr="00567533" w:rsidRDefault="00B766DB" w:rsidP="00B766DB">
      <w:pPr>
        <w:ind w:left="5670"/>
        <w:rPr>
          <w:sz w:val="18"/>
          <w:szCs w:val="18"/>
          <w:lang w:val="pl-PL"/>
        </w:rPr>
      </w:pPr>
      <w:r w:rsidRPr="00567533">
        <w:rPr>
          <w:sz w:val="18"/>
          <w:szCs w:val="18"/>
          <w:lang w:val="pl-PL"/>
        </w:rPr>
        <w:t>tel. 61 8392 603</w:t>
      </w:r>
    </w:p>
    <w:p w:rsidR="00B766DB" w:rsidRPr="00567533" w:rsidRDefault="00B766DB" w:rsidP="00B766DB">
      <w:pPr>
        <w:ind w:left="5670"/>
        <w:rPr>
          <w:sz w:val="18"/>
          <w:szCs w:val="18"/>
          <w:lang w:val="pl-PL"/>
        </w:rPr>
      </w:pPr>
      <w:r w:rsidRPr="00567533">
        <w:rPr>
          <w:sz w:val="18"/>
          <w:szCs w:val="18"/>
          <w:lang w:val="pl-PL"/>
        </w:rPr>
        <w:t>kom. 605 213 063</w:t>
      </w:r>
    </w:p>
    <w:p w:rsidR="00B766DB" w:rsidRPr="00567533" w:rsidRDefault="00B766DB" w:rsidP="00F67BDA">
      <w:pPr>
        <w:ind w:left="5670" w:right="-285"/>
        <w:rPr>
          <w:sz w:val="18"/>
          <w:szCs w:val="18"/>
          <w:lang w:val="de-DE"/>
        </w:rPr>
      </w:pPr>
      <w:proofErr w:type="spellStart"/>
      <w:r w:rsidRPr="00567533">
        <w:rPr>
          <w:sz w:val="18"/>
          <w:szCs w:val="18"/>
          <w:lang w:val="de-DE"/>
        </w:rPr>
        <w:t>e-mail</w:t>
      </w:r>
      <w:proofErr w:type="spellEnd"/>
      <w:r w:rsidRPr="00567533">
        <w:rPr>
          <w:sz w:val="18"/>
          <w:szCs w:val="18"/>
          <w:lang w:val="de-DE"/>
        </w:rPr>
        <w:t xml:space="preserve">: </w:t>
      </w:r>
      <w:hyperlink r:id="rId7" w:history="1">
        <w:r w:rsidR="00F67BDA" w:rsidRPr="00567533">
          <w:rPr>
            <w:rStyle w:val="Hipercze"/>
            <w:sz w:val="18"/>
            <w:szCs w:val="18"/>
            <w:lang w:val="de-DE"/>
          </w:rPr>
          <w:t>marta.andrzejewska@fmc-ag.com</w:t>
        </w:r>
      </w:hyperlink>
      <w:r w:rsidR="00F67BDA" w:rsidRPr="00567533">
        <w:rPr>
          <w:sz w:val="18"/>
          <w:szCs w:val="18"/>
          <w:lang w:val="de-DE"/>
        </w:rPr>
        <w:t xml:space="preserve"> </w:t>
      </w:r>
    </w:p>
    <w:p w:rsidR="00446A63" w:rsidRPr="00567533" w:rsidRDefault="0012656F" w:rsidP="00FD2A2B">
      <w:pPr>
        <w:ind w:left="5670"/>
        <w:rPr>
          <w:sz w:val="18"/>
          <w:szCs w:val="18"/>
          <w:lang w:val="de-DE"/>
        </w:rPr>
      </w:pPr>
      <w:hyperlink r:id="rId8" w:history="1">
        <w:r w:rsidR="00F67BDA" w:rsidRPr="00567533">
          <w:rPr>
            <w:rStyle w:val="Hipercze"/>
            <w:sz w:val="18"/>
            <w:szCs w:val="18"/>
            <w:lang w:val="de-DE"/>
          </w:rPr>
          <w:t>www.nephrocare.pl</w:t>
        </w:r>
      </w:hyperlink>
      <w:r w:rsidR="00F67BDA" w:rsidRPr="00567533">
        <w:rPr>
          <w:sz w:val="18"/>
          <w:szCs w:val="18"/>
          <w:lang w:val="de-DE"/>
        </w:rPr>
        <w:t xml:space="preserve"> </w:t>
      </w:r>
    </w:p>
    <w:p w:rsidR="00FD2A2B" w:rsidRPr="00567533" w:rsidRDefault="00FD2A2B" w:rsidP="00FD2A2B">
      <w:pPr>
        <w:rPr>
          <w:rFonts w:eastAsia="Times New Roman" w:cs="Arial"/>
          <w:color w:val="000000"/>
          <w:sz w:val="18"/>
          <w:szCs w:val="18"/>
          <w:lang w:val="pl-PL" w:eastAsia="pl-PL" w:bidi="ar-SA"/>
        </w:rPr>
      </w:pPr>
      <w:r w:rsidRPr="00567533">
        <w:rPr>
          <w:rFonts w:eastAsia="Times New Roman" w:cs="Arial"/>
          <w:color w:val="000000"/>
          <w:sz w:val="18"/>
          <w:szCs w:val="18"/>
          <w:lang w:val="pl-PL" w:eastAsia="pl-PL" w:bidi="ar-SA"/>
        </w:rPr>
        <w:t> </w:t>
      </w:r>
    </w:p>
    <w:p w:rsidR="00FD2A2B" w:rsidRPr="00567533" w:rsidRDefault="00FD2A2B" w:rsidP="0026422C">
      <w:pPr>
        <w:jc w:val="center"/>
        <w:rPr>
          <w:rFonts w:cs="Arial"/>
          <w:b/>
          <w:sz w:val="18"/>
          <w:szCs w:val="18"/>
          <w:lang w:val="pl-PL"/>
        </w:rPr>
      </w:pPr>
    </w:p>
    <w:p w:rsidR="00567533" w:rsidRPr="00567533" w:rsidRDefault="00567533" w:rsidP="0026422C">
      <w:pPr>
        <w:jc w:val="center"/>
        <w:rPr>
          <w:rFonts w:cs="Arial"/>
          <w:b/>
          <w:sz w:val="18"/>
          <w:szCs w:val="18"/>
          <w:lang w:val="pl-PL"/>
        </w:rPr>
      </w:pPr>
    </w:p>
    <w:p w:rsidR="00567533" w:rsidRPr="00567533" w:rsidRDefault="00567533" w:rsidP="0026422C">
      <w:pPr>
        <w:jc w:val="center"/>
        <w:rPr>
          <w:rFonts w:cs="Arial"/>
          <w:b/>
          <w:sz w:val="18"/>
          <w:szCs w:val="18"/>
          <w:lang w:val="pl-PL"/>
        </w:rPr>
      </w:pPr>
    </w:p>
    <w:p w:rsidR="0026422C" w:rsidRPr="00567533" w:rsidRDefault="0026422C" w:rsidP="00FD2A2B">
      <w:pPr>
        <w:jc w:val="center"/>
        <w:rPr>
          <w:rFonts w:cs="Arial"/>
          <w:b/>
          <w:sz w:val="18"/>
          <w:szCs w:val="18"/>
          <w:lang w:val="pl-PL"/>
        </w:rPr>
      </w:pPr>
    </w:p>
    <w:p w:rsidR="00FD2A2B" w:rsidRPr="00567533" w:rsidRDefault="00FD2A2B" w:rsidP="00FD2A2B">
      <w:pPr>
        <w:jc w:val="center"/>
        <w:rPr>
          <w:rFonts w:cs="Arial"/>
          <w:b/>
          <w:sz w:val="18"/>
          <w:szCs w:val="18"/>
          <w:lang w:val="pl-PL"/>
        </w:rPr>
      </w:pPr>
      <w:r w:rsidRPr="00567533">
        <w:rPr>
          <w:rFonts w:cs="Arial"/>
          <w:b/>
          <w:sz w:val="18"/>
          <w:szCs w:val="18"/>
          <w:lang w:val="pl-PL"/>
        </w:rPr>
        <w:t>Prawie nigdy nie bolą, a mogą być bardzo chore.</w:t>
      </w:r>
    </w:p>
    <w:p w:rsidR="00FD2A2B" w:rsidRPr="00567533" w:rsidRDefault="00FD2A2B" w:rsidP="00FD2A2B">
      <w:pPr>
        <w:jc w:val="center"/>
        <w:rPr>
          <w:rFonts w:cs="Arial"/>
          <w:b/>
          <w:sz w:val="18"/>
          <w:szCs w:val="18"/>
          <w:lang w:val="pl-PL"/>
        </w:rPr>
      </w:pPr>
      <w:r w:rsidRPr="00567533">
        <w:rPr>
          <w:rFonts w:cs="Arial"/>
          <w:b/>
          <w:sz w:val="18"/>
          <w:szCs w:val="18"/>
          <w:lang w:val="pl-PL"/>
        </w:rPr>
        <w:t xml:space="preserve">Kampania NEFROTEST dla </w:t>
      </w:r>
      <w:r w:rsidR="00E03A51">
        <w:rPr>
          <w:rFonts w:cs="Arial"/>
          <w:b/>
          <w:sz w:val="18"/>
          <w:szCs w:val="18"/>
          <w:lang w:val="pl-PL"/>
        </w:rPr>
        <w:t xml:space="preserve">zdrowia </w:t>
      </w:r>
      <w:r w:rsidR="00CD1AB3">
        <w:rPr>
          <w:rFonts w:cs="Arial"/>
          <w:b/>
          <w:sz w:val="18"/>
          <w:szCs w:val="18"/>
          <w:lang w:val="pl-PL"/>
        </w:rPr>
        <w:t xml:space="preserve">nerek </w:t>
      </w:r>
      <w:r w:rsidR="00E03A51">
        <w:rPr>
          <w:rFonts w:cs="Arial"/>
          <w:b/>
          <w:sz w:val="18"/>
          <w:szCs w:val="18"/>
          <w:lang w:val="pl-PL"/>
        </w:rPr>
        <w:t>w Toruniu</w:t>
      </w:r>
      <w:r w:rsidRPr="00567533">
        <w:rPr>
          <w:rFonts w:cs="Arial"/>
          <w:b/>
          <w:sz w:val="18"/>
          <w:szCs w:val="18"/>
          <w:lang w:val="pl-PL"/>
        </w:rPr>
        <w:t>.</w:t>
      </w:r>
      <w:r w:rsidRPr="00567533">
        <w:rPr>
          <w:rFonts w:cs="Arial"/>
          <w:b/>
          <w:sz w:val="18"/>
          <w:szCs w:val="18"/>
          <w:lang w:val="pl-PL"/>
        </w:rPr>
        <w:br/>
      </w:r>
    </w:p>
    <w:p w:rsidR="00FD2A2B" w:rsidRDefault="00CD1AB3" w:rsidP="00FD2A2B">
      <w:pPr>
        <w:jc w:val="both"/>
        <w:rPr>
          <w:rFonts w:cs="Arial"/>
          <w:b/>
          <w:sz w:val="18"/>
          <w:szCs w:val="18"/>
          <w:lang w:val="pl-PL"/>
        </w:rPr>
      </w:pPr>
      <w:r>
        <w:rPr>
          <w:rFonts w:cs="Arial"/>
          <w:b/>
          <w:sz w:val="18"/>
          <w:szCs w:val="18"/>
          <w:lang w:val="pl-PL"/>
        </w:rPr>
        <w:t>W niedzielę, 22</w:t>
      </w:r>
      <w:r w:rsidR="00FD2A2B" w:rsidRPr="00567533">
        <w:rPr>
          <w:rFonts w:cs="Arial"/>
          <w:b/>
          <w:sz w:val="18"/>
          <w:szCs w:val="18"/>
          <w:lang w:val="pl-PL"/>
        </w:rPr>
        <w:t xml:space="preserve"> październik</w:t>
      </w:r>
      <w:r>
        <w:rPr>
          <w:rFonts w:cs="Arial"/>
          <w:b/>
          <w:sz w:val="18"/>
          <w:szCs w:val="18"/>
          <w:lang w:val="pl-PL"/>
        </w:rPr>
        <w:t>a 2017 roku mieszkańcy Torunia</w:t>
      </w:r>
      <w:r w:rsidR="00FD2A2B" w:rsidRPr="00567533">
        <w:rPr>
          <w:rFonts w:cs="Arial"/>
          <w:b/>
          <w:sz w:val="18"/>
          <w:szCs w:val="18"/>
          <w:lang w:val="pl-PL"/>
        </w:rPr>
        <w:t xml:space="preserve"> i okolic będą mogli sprawdzić zdrowie swoich nerek</w:t>
      </w:r>
      <w:r>
        <w:rPr>
          <w:rFonts w:cs="Arial"/>
          <w:b/>
          <w:sz w:val="18"/>
          <w:szCs w:val="18"/>
          <w:lang w:val="pl-PL"/>
        </w:rPr>
        <w:t>. Ogólnopolska kampania dla zdrowia nerek NEFROTEST, odwiedzi Toruń pierwszy raz. Jest tu, jak w całej Polsce, niezwykle potrzebna, ponieważ co 10. Polak choruje na nerki i większość z nich nawet się tego nie domyśla.</w:t>
      </w:r>
      <w:r w:rsidR="00D9724D">
        <w:rPr>
          <w:rFonts w:cs="Arial"/>
          <w:b/>
          <w:sz w:val="18"/>
          <w:szCs w:val="18"/>
          <w:lang w:val="pl-PL"/>
        </w:rPr>
        <w:t xml:space="preserve"> Badania odbędą się w </w:t>
      </w:r>
      <w:r w:rsidR="00D9724D" w:rsidRPr="00D9724D">
        <w:rPr>
          <w:rFonts w:cs="Arial"/>
          <w:b/>
          <w:sz w:val="18"/>
          <w:szCs w:val="18"/>
          <w:lang w:val="pl-PL"/>
        </w:rPr>
        <w:t>Centrum Dializ Fresenius, przy</w:t>
      </w:r>
      <w:r w:rsidR="00B075B1">
        <w:rPr>
          <w:rFonts w:cs="Arial"/>
          <w:b/>
          <w:sz w:val="18"/>
          <w:szCs w:val="18"/>
          <w:lang w:val="pl-PL"/>
        </w:rPr>
        <w:t xml:space="preserve"> ul. </w:t>
      </w:r>
      <w:r w:rsidR="00D9724D" w:rsidRPr="00D9724D">
        <w:rPr>
          <w:rFonts w:cs="Arial"/>
          <w:b/>
          <w:sz w:val="18"/>
          <w:szCs w:val="18"/>
          <w:lang w:val="pl-PL"/>
        </w:rPr>
        <w:t xml:space="preserve"> Batorego 17/19</w:t>
      </w:r>
      <w:r w:rsidR="00B075B1">
        <w:rPr>
          <w:rFonts w:cs="Arial"/>
          <w:b/>
          <w:sz w:val="18"/>
          <w:szCs w:val="18"/>
          <w:lang w:val="pl-PL"/>
        </w:rPr>
        <w:t>,</w:t>
      </w:r>
      <w:r w:rsidR="00D9724D" w:rsidRPr="00D9724D">
        <w:rPr>
          <w:rFonts w:cs="Arial"/>
          <w:b/>
          <w:sz w:val="18"/>
          <w:szCs w:val="18"/>
          <w:lang w:val="pl-PL"/>
        </w:rPr>
        <w:t xml:space="preserve"> na terenie Specjalistycznego Szpitala Miejskiego w Toruniu</w:t>
      </w:r>
      <w:r w:rsidR="00D9724D">
        <w:rPr>
          <w:rFonts w:cs="Arial"/>
          <w:sz w:val="18"/>
          <w:szCs w:val="18"/>
          <w:lang w:val="pl-PL"/>
        </w:rPr>
        <w:t>.</w:t>
      </w:r>
    </w:p>
    <w:p w:rsidR="00CD1AB3" w:rsidRPr="00567533" w:rsidRDefault="00CD1AB3" w:rsidP="00FD2A2B">
      <w:pPr>
        <w:jc w:val="both"/>
        <w:rPr>
          <w:rFonts w:cs="Arial"/>
          <w:b/>
          <w:color w:val="FF0000"/>
          <w:sz w:val="18"/>
          <w:szCs w:val="18"/>
          <w:lang w:val="pl-PL"/>
        </w:rPr>
      </w:pPr>
    </w:p>
    <w:p w:rsidR="00FD2A2B" w:rsidRPr="00567533" w:rsidRDefault="00CD1AB3" w:rsidP="00FD2A2B">
      <w:pPr>
        <w:jc w:val="both"/>
        <w:rPr>
          <w:sz w:val="18"/>
          <w:szCs w:val="18"/>
          <w:lang w:val="pl-PL"/>
        </w:rPr>
      </w:pPr>
      <w:r>
        <w:rPr>
          <w:sz w:val="18"/>
          <w:szCs w:val="18"/>
          <w:lang w:val="pl-PL"/>
        </w:rPr>
        <w:t xml:space="preserve">„Mieszkańcy Torunia </w:t>
      </w:r>
      <w:r w:rsidR="00FD2A2B" w:rsidRPr="00567533">
        <w:rPr>
          <w:sz w:val="18"/>
          <w:szCs w:val="18"/>
          <w:lang w:val="pl-PL"/>
        </w:rPr>
        <w:t>mają</w:t>
      </w:r>
      <w:r w:rsidR="00D9724D">
        <w:rPr>
          <w:sz w:val="18"/>
          <w:szCs w:val="18"/>
          <w:lang w:val="pl-PL"/>
        </w:rPr>
        <w:t xml:space="preserve"> świetną</w:t>
      </w:r>
      <w:r w:rsidR="00FD2A2B" w:rsidRPr="00567533">
        <w:rPr>
          <w:sz w:val="18"/>
          <w:szCs w:val="18"/>
          <w:lang w:val="pl-PL"/>
        </w:rPr>
        <w:t xml:space="preserve"> okazję by zbadać nerki. Mimo, że na co dzień nie </w:t>
      </w:r>
      <w:r w:rsidR="004E6CF8">
        <w:rPr>
          <w:sz w:val="18"/>
          <w:szCs w:val="18"/>
          <w:lang w:val="pl-PL"/>
        </w:rPr>
        <w:t>mówi się często o ich chorobach</w:t>
      </w:r>
      <w:r w:rsidR="00FD2A2B" w:rsidRPr="00567533">
        <w:rPr>
          <w:sz w:val="18"/>
          <w:szCs w:val="18"/>
          <w:lang w:val="pl-PL"/>
        </w:rPr>
        <w:t xml:space="preserve">, to </w:t>
      </w:r>
      <w:r w:rsidR="004E6CF8">
        <w:rPr>
          <w:sz w:val="18"/>
          <w:szCs w:val="18"/>
          <w:lang w:val="pl-PL"/>
        </w:rPr>
        <w:t>jest to poważny problem. Schorzenia</w:t>
      </w:r>
      <w:r w:rsidR="00FD2A2B" w:rsidRPr="00567533">
        <w:rPr>
          <w:sz w:val="18"/>
          <w:szCs w:val="18"/>
          <w:lang w:val="pl-PL"/>
        </w:rPr>
        <w:t xml:space="preserve"> nerek przez wiele lat, nawet 20 czy 30, mogą nie dawać widocznych objawów. Niestety tak bardzo wyniszczają nerki, że pacjent często, zaraz po diagnozie, trafia na stację dializ, gdzie musimy ratować jego </w:t>
      </w:r>
      <w:r w:rsidR="004E6CF8">
        <w:rPr>
          <w:sz w:val="18"/>
          <w:szCs w:val="18"/>
          <w:lang w:val="pl-PL"/>
        </w:rPr>
        <w:t>życie sztuczną nerką” – mówi dr</w:t>
      </w:r>
      <w:r w:rsidR="00DD369F">
        <w:rPr>
          <w:sz w:val="18"/>
          <w:szCs w:val="18"/>
          <w:lang w:val="pl-PL"/>
        </w:rPr>
        <w:t xml:space="preserve"> n.med.</w:t>
      </w:r>
      <w:bookmarkStart w:id="0" w:name="_GoBack"/>
      <w:bookmarkEnd w:id="0"/>
      <w:r>
        <w:rPr>
          <w:sz w:val="18"/>
          <w:szCs w:val="18"/>
          <w:lang w:val="pl-PL"/>
        </w:rPr>
        <w:t xml:space="preserve"> Maria Wojnicz</w:t>
      </w:r>
      <w:r w:rsidR="00FD2A2B" w:rsidRPr="00567533">
        <w:rPr>
          <w:sz w:val="18"/>
          <w:szCs w:val="18"/>
          <w:lang w:val="pl-PL"/>
        </w:rPr>
        <w:t>, nefrolog, Dyrektor Centr</w:t>
      </w:r>
      <w:r>
        <w:rPr>
          <w:sz w:val="18"/>
          <w:szCs w:val="18"/>
          <w:lang w:val="pl-PL"/>
        </w:rPr>
        <w:t>um Dializ Fresenius w Toruniu przy ulicy</w:t>
      </w:r>
      <w:r w:rsidRPr="00BF14C9">
        <w:rPr>
          <w:rFonts w:asciiTheme="minorHAnsi" w:hAnsiTheme="minorHAnsi"/>
          <w:lang w:val="pl-PL"/>
        </w:rPr>
        <w:t xml:space="preserve"> Batorego 17/19.</w:t>
      </w:r>
    </w:p>
    <w:p w:rsidR="00480CB0" w:rsidRPr="00567533" w:rsidRDefault="00480CB0" w:rsidP="00FD2A2B">
      <w:pPr>
        <w:jc w:val="both"/>
        <w:rPr>
          <w:sz w:val="18"/>
          <w:szCs w:val="18"/>
          <w:lang w:val="pl-PL"/>
        </w:rPr>
      </w:pPr>
    </w:p>
    <w:p w:rsidR="00FD2A2B" w:rsidRPr="00567533" w:rsidRDefault="00FD2A2B" w:rsidP="00FD2A2B">
      <w:pPr>
        <w:jc w:val="both"/>
        <w:rPr>
          <w:sz w:val="18"/>
          <w:szCs w:val="18"/>
          <w:lang w:val="pl-PL"/>
        </w:rPr>
      </w:pPr>
      <w:r w:rsidRPr="00567533">
        <w:rPr>
          <w:sz w:val="18"/>
          <w:szCs w:val="18"/>
          <w:lang w:val="pl-PL"/>
        </w:rPr>
        <w:t xml:space="preserve">W tej chwili szacuje się, że problemy z nerkami w Polsce ma około 10-12% dorosłych. To daje liczbę nawet ponad czterech milionów Polaków. Inne szacunki mówią, że ten problem może dotykać co szóstą osobę w naszym kraju. Dziś stale dializowanych w Polsce jest dwadzieścia tysięcy pacjentów. Tylko w tym roku, 4 tysiące osób po raz pierwszy siądzie na fotelu do dializ, by ratować swoje życie. Połowa z nich nigdy wcześniej nie leczyła się na nerki. Część z nich mogła uchronić się przed tą terapią lub znacznie opóźnić jej rozpoczęcie – wystarczyłyby coroczne badania krwi </w:t>
      </w:r>
      <w:r w:rsidRPr="00567533">
        <w:rPr>
          <w:sz w:val="18"/>
          <w:szCs w:val="18"/>
          <w:lang w:val="pl-PL"/>
        </w:rPr>
        <w:br/>
        <w:t>i moczu.</w:t>
      </w:r>
      <w:r w:rsidR="00567533">
        <w:rPr>
          <w:sz w:val="18"/>
          <w:szCs w:val="18"/>
          <w:lang w:val="pl-PL"/>
        </w:rPr>
        <w:t xml:space="preserve"> </w:t>
      </w:r>
      <w:r w:rsidRPr="00567533">
        <w:rPr>
          <w:rFonts w:eastAsia="Times New Roman" w:cs="Times New Roman"/>
          <w:sz w:val="18"/>
          <w:szCs w:val="18"/>
          <w:lang w:val="pl-PL" w:eastAsia="pl-PL"/>
        </w:rPr>
        <w:t xml:space="preserve">Warto pamiętać, że choroby nerek są ściśle związane z nadciśnieniem tętniczym, </w:t>
      </w:r>
      <w:r w:rsidR="00480CB0" w:rsidRPr="00567533">
        <w:rPr>
          <w:rFonts w:eastAsia="Times New Roman" w:cs="Times New Roman"/>
          <w:sz w:val="18"/>
          <w:szCs w:val="18"/>
          <w:lang w:val="pl-PL" w:eastAsia="pl-PL"/>
        </w:rPr>
        <w:t xml:space="preserve">cukrzycą czy otyłością, a wraz </w:t>
      </w:r>
      <w:r w:rsidRPr="00567533">
        <w:rPr>
          <w:rFonts w:eastAsia="Times New Roman" w:cs="Times New Roman"/>
          <w:sz w:val="18"/>
          <w:szCs w:val="18"/>
          <w:lang w:val="pl-PL" w:eastAsia="pl-PL"/>
        </w:rPr>
        <w:t>z rozwojem cywilizacyjnym mamy epidemię tych chorób. Winny jest niezdrowy styl życia – złe odżywianie oparte na produktach z dużą zawartością soli i cukru, brak ruchu oraz palenie papierosów. „Często powtarzam, że leczenie na etapie, kiedy nefrolog jest jeszcze w stanie pomóc chorym na tyle, by opóźnić konieczność dializoterapii, jest niedoceniane, głównie przez brak cykliczny</w:t>
      </w:r>
      <w:r w:rsidR="004E6CF8">
        <w:rPr>
          <w:rFonts w:eastAsia="Times New Roman" w:cs="Times New Roman"/>
          <w:sz w:val="18"/>
          <w:szCs w:val="18"/>
          <w:lang w:val="pl-PL" w:eastAsia="pl-PL"/>
        </w:rPr>
        <w:t>ch badań pod kątem chorób nerek</w:t>
      </w:r>
      <w:r w:rsidR="00BF14C9">
        <w:rPr>
          <w:rFonts w:eastAsia="Times New Roman" w:cs="Times New Roman"/>
          <w:sz w:val="18"/>
          <w:szCs w:val="18"/>
          <w:lang w:val="pl-PL" w:eastAsia="pl-PL"/>
        </w:rPr>
        <w:t>”</w:t>
      </w:r>
      <w:r w:rsidRPr="00567533">
        <w:rPr>
          <w:rFonts w:eastAsia="Times New Roman" w:cs="Times New Roman"/>
          <w:sz w:val="18"/>
          <w:szCs w:val="18"/>
          <w:lang w:val="pl-PL" w:eastAsia="pl-PL"/>
        </w:rPr>
        <w:t xml:space="preserve"> - mówi </w:t>
      </w:r>
      <w:r w:rsidR="00CD1AB3">
        <w:rPr>
          <w:sz w:val="18"/>
          <w:szCs w:val="18"/>
          <w:lang w:val="pl-PL"/>
        </w:rPr>
        <w:t>dr Maria Wojnicz</w:t>
      </w:r>
      <w:r w:rsidRPr="00567533">
        <w:rPr>
          <w:sz w:val="18"/>
          <w:szCs w:val="18"/>
          <w:lang w:val="pl-PL"/>
        </w:rPr>
        <w:t>.</w:t>
      </w:r>
    </w:p>
    <w:p w:rsidR="00FD2A2B" w:rsidRPr="00567533" w:rsidRDefault="00FD2A2B" w:rsidP="00FD2A2B">
      <w:pPr>
        <w:jc w:val="both"/>
        <w:rPr>
          <w:sz w:val="18"/>
          <w:szCs w:val="18"/>
          <w:lang w:val="pl-PL"/>
        </w:rPr>
      </w:pPr>
      <w:r w:rsidRPr="00567533">
        <w:rPr>
          <w:sz w:val="18"/>
          <w:szCs w:val="18"/>
          <w:lang w:val="pl-PL"/>
        </w:rPr>
        <w:t xml:space="preserve">Akcja NEFROTEST, polegająca m.in. na przeprowadzeniu </w:t>
      </w:r>
      <w:r w:rsidR="00AD709C" w:rsidRPr="00567533">
        <w:rPr>
          <w:sz w:val="18"/>
          <w:szCs w:val="18"/>
          <w:lang w:val="pl-PL"/>
        </w:rPr>
        <w:t xml:space="preserve">szerokiej akcji informacyjnej, </w:t>
      </w:r>
      <w:r w:rsidRPr="00567533">
        <w:rPr>
          <w:sz w:val="18"/>
          <w:szCs w:val="18"/>
          <w:lang w:val="pl-PL"/>
        </w:rPr>
        <w:t>ale też przede wszystkim na wykonaniu bezpłatnych badań mieszkańców, stara się tę lukę wypełnić.</w:t>
      </w:r>
    </w:p>
    <w:p w:rsidR="00FD2A2B" w:rsidRPr="00567533" w:rsidRDefault="00FD2A2B" w:rsidP="00FD2A2B">
      <w:pPr>
        <w:jc w:val="both"/>
        <w:rPr>
          <w:sz w:val="18"/>
          <w:szCs w:val="18"/>
          <w:lang w:val="pl-PL"/>
        </w:rPr>
      </w:pPr>
      <w:r w:rsidRPr="00567533">
        <w:rPr>
          <w:sz w:val="18"/>
          <w:szCs w:val="18"/>
          <w:lang w:val="pl-PL"/>
        </w:rPr>
        <w:lastRenderedPageBreak/>
        <w:t>„Nasze badania przeznaczone są dla mieszkańców regionu od 50. roku</w:t>
      </w:r>
      <w:r w:rsidR="00D9724D">
        <w:rPr>
          <w:sz w:val="18"/>
          <w:szCs w:val="18"/>
          <w:lang w:val="pl-PL"/>
        </w:rPr>
        <w:t xml:space="preserve"> życia” – mówi Aleksandra Orzechowska</w:t>
      </w:r>
      <w:r w:rsidRPr="00567533">
        <w:rPr>
          <w:sz w:val="18"/>
          <w:szCs w:val="18"/>
          <w:lang w:val="pl-PL"/>
        </w:rPr>
        <w:t>, pielęgniarka oddziałowa z Centru</w:t>
      </w:r>
      <w:r w:rsidR="00CD1AB3">
        <w:rPr>
          <w:sz w:val="18"/>
          <w:szCs w:val="18"/>
          <w:lang w:val="pl-PL"/>
        </w:rPr>
        <w:t>m Dializ Fresenius przy</w:t>
      </w:r>
      <w:r w:rsidR="00D9724D">
        <w:rPr>
          <w:sz w:val="18"/>
          <w:szCs w:val="18"/>
          <w:lang w:val="pl-PL"/>
        </w:rPr>
        <w:t xml:space="preserve"> Batorego</w:t>
      </w:r>
      <w:r w:rsidR="00CD1AB3">
        <w:rPr>
          <w:sz w:val="18"/>
          <w:szCs w:val="18"/>
          <w:lang w:val="pl-PL"/>
        </w:rPr>
        <w:t xml:space="preserve"> </w:t>
      </w:r>
      <w:r w:rsidRPr="00567533">
        <w:rPr>
          <w:sz w:val="18"/>
          <w:szCs w:val="18"/>
          <w:lang w:val="pl-PL"/>
        </w:rPr>
        <w:t>– „a wynika</w:t>
      </w:r>
      <w:r w:rsidR="004E6CF8">
        <w:rPr>
          <w:sz w:val="18"/>
          <w:szCs w:val="18"/>
          <w:lang w:val="pl-PL"/>
        </w:rPr>
        <w:t xml:space="preserve"> </w:t>
      </w:r>
      <w:r w:rsidRPr="00567533">
        <w:rPr>
          <w:sz w:val="18"/>
          <w:szCs w:val="18"/>
          <w:lang w:val="pl-PL"/>
        </w:rPr>
        <w:t>to z tego, że nerki starzeją się tak samo jak inne organy, stąd darmowe badania przede wszystkim dla tej grupy wiekowej, zagrożonej chorobami nerek w największym stopniu” – dodaje pielęgniarka.</w:t>
      </w:r>
    </w:p>
    <w:p w:rsidR="00FD2A2B" w:rsidRPr="00567533" w:rsidRDefault="00FD2A2B" w:rsidP="00FD2A2B">
      <w:pPr>
        <w:jc w:val="both"/>
        <w:rPr>
          <w:rFonts w:cs="Arial"/>
          <w:sz w:val="18"/>
          <w:szCs w:val="18"/>
          <w:lang w:val="pl-PL"/>
        </w:rPr>
      </w:pPr>
    </w:p>
    <w:p w:rsidR="00FD2A2B" w:rsidRPr="00567533" w:rsidRDefault="00FD2A2B" w:rsidP="00FD2A2B">
      <w:pPr>
        <w:jc w:val="both"/>
        <w:rPr>
          <w:rFonts w:cs="Arial"/>
          <w:sz w:val="18"/>
          <w:szCs w:val="18"/>
          <w:lang w:val="pl-PL"/>
        </w:rPr>
      </w:pPr>
      <w:r w:rsidRPr="00567533">
        <w:rPr>
          <w:rFonts w:cs="Arial"/>
          <w:sz w:val="18"/>
          <w:szCs w:val="18"/>
          <w:lang w:val="pl-PL"/>
        </w:rPr>
        <w:t>Dla uniknięcia kolejek i sprawnego przebiegu akcji organizatorzy zaplanowali telefoniczną rejestrację na bad</w:t>
      </w:r>
      <w:r w:rsidR="00567533">
        <w:rPr>
          <w:rFonts w:cs="Arial"/>
          <w:sz w:val="18"/>
          <w:szCs w:val="18"/>
          <w:lang w:val="pl-PL"/>
        </w:rPr>
        <w:t xml:space="preserve">ania. </w:t>
      </w:r>
      <w:r w:rsidRPr="00567533">
        <w:rPr>
          <w:rFonts w:cs="Arial"/>
          <w:sz w:val="18"/>
          <w:szCs w:val="18"/>
          <w:lang w:val="pl-PL"/>
        </w:rPr>
        <w:t>„Aby wziąć udział w bezpłatnym pobraniu krwi trzeba się wcześniej zapisać</w:t>
      </w:r>
      <w:r w:rsidR="005F6B1D">
        <w:rPr>
          <w:rFonts w:cs="Arial"/>
          <w:sz w:val="18"/>
          <w:szCs w:val="18"/>
          <w:lang w:val="pl-PL"/>
        </w:rPr>
        <w:t xml:space="preserve">, </w:t>
      </w:r>
      <w:r w:rsidR="004E6CF8">
        <w:rPr>
          <w:rFonts w:cs="Arial"/>
          <w:sz w:val="18"/>
          <w:szCs w:val="18"/>
          <w:lang w:val="pl-PL"/>
        </w:rPr>
        <w:t>mamy 300 miejsc na badania</w:t>
      </w:r>
      <w:r w:rsidRPr="00567533">
        <w:rPr>
          <w:rFonts w:cs="Arial"/>
          <w:sz w:val="18"/>
          <w:szCs w:val="18"/>
          <w:lang w:val="pl-PL"/>
        </w:rPr>
        <w:t>” – mówi</w:t>
      </w:r>
      <w:r w:rsidR="00D9724D">
        <w:rPr>
          <w:rFonts w:cs="Arial"/>
          <w:sz w:val="18"/>
          <w:szCs w:val="18"/>
          <w:lang w:val="pl-PL"/>
        </w:rPr>
        <w:t xml:space="preserve"> Aleksandra Orzechowska</w:t>
      </w:r>
      <w:r w:rsidR="004E6CF8">
        <w:rPr>
          <w:rFonts w:cs="Arial"/>
          <w:sz w:val="18"/>
          <w:szCs w:val="18"/>
          <w:lang w:val="pl-PL"/>
        </w:rPr>
        <w:t xml:space="preserve"> </w:t>
      </w:r>
      <w:r w:rsidR="0069359C">
        <w:rPr>
          <w:rFonts w:cs="Arial"/>
          <w:sz w:val="18"/>
          <w:szCs w:val="18"/>
          <w:lang w:val="pl-PL"/>
        </w:rPr>
        <w:t>–„</w:t>
      </w:r>
      <w:r w:rsidRPr="00567533">
        <w:rPr>
          <w:rFonts w:cs="Arial"/>
          <w:sz w:val="18"/>
          <w:szCs w:val="18"/>
          <w:lang w:val="pl-PL"/>
        </w:rPr>
        <w:t>Telefonic</w:t>
      </w:r>
      <w:r w:rsidR="00D9724D">
        <w:rPr>
          <w:rFonts w:cs="Arial"/>
          <w:sz w:val="18"/>
          <w:szCs w:val="18"/>
          <w:lang w:val="pl-PL"/>
        </w:rPr>
        <w:t>zną rejestrację przeprowadzimy 17</w:t>
      </w:r>
      <w:r w:rsidR="004E6CF8">
        <w:rPr>
          <w:rFonts w:cs="Arial"/>
          <w:sz w:val="18"/>
          <w:szCs w:val="18"/>
          <w:lang w:val="pl-PL"/>
        </w:rPr>
        <w:t xml:space="preserve"> </w:t>
      </w:r>
      <w:r w:rsidRPr="00567533">
        <w:rPr>
          <w:rFonts w:cs="Arial"/>
          <w:sz w:val="18"/>
          <w:szCs w:val="18"/>
          <w:lang w:val="pl-PL"/>
        </w:rPr>
        <w:t>i</w:t>
      </w:r>
      <w:r w:rsidR="004E6CF8">
        <w:rPr>
          <w:rFonts w:cs="Arial"/>
          <w:sz w:val="18"/>
          <w:szCs w:val="18"/>
          <w:lang w:val="pl-PL"/>
        </w:rPr>
        <w:t xml:space="preserve"> </w:t>
      </w:r>
      <w:r w:rsidR="00D9724D">
        <w:rPr>
          <w:rFonts w:cs="Arial"/>
          <w:sz w:val="18"/>
          <w:szCs w:val="18"/>
          <w:lang w:val="pl-PL"/>
        </w:rPr>
        <w:t xml:space="preserve">18 </w:t>
      </w:r>
      <w:r w:rsidRPr="00567533">
        <w:rPr>
          <w:rFonts w:cs="Arial"/>
          <w:sz w:val="18"/>
          <w:szCs w:val="18"/>
          <w:lang w:val="pl-PL"/>
        </w:rPr>
        <w:t>października</w:t>
      </w:r>
      <w:r w:rsidR="004E6CF8">
        <w:rPr>
          <w:rFonts w:cs="Arial"/>
          <w:sz w:val="18"/>
          <w:szCs w:val="18"/>
          <w:lang w:val="pl-PL"/>
        </w:rPr>
        <w:t xml:space="preserve"> </w:t>
      </w:r>
      <w:r w:rsidRPr="00567533">
        <w:rPr>
          <w:rFonts w:cs="Arial"/>
          <w:sz w:val="18"/>
          <w:szCs w:val="18"/>
          <w:lang w:val="pl-PL"/>
        </w:rPr>
        <w:t>(wtorek</w:t>
      </w:r>
      <w:r w:rsidR="004E6CF8">
        <w:rPr>
          <w:rFonts w:cs="Arial"/>
          <w:sz w:val="18"/>
          <w:szCs w:val="18"/>
          <w:lang w:val="pl-PL"/>
        </w:rPr>
        <w:t xml:space="preserve"> </w:t>
      </w:r>
      <w:r w:rsidRPr="00567533">
        <w:rPr>
          <w:rFonts w:cs="Arial"/>
          <w:sz w:val="18"/>
          <w:szCs w:val="18"/>
          <w:lang w:val="pl-PL"/>
        </w:rPr>
        <w:t>i</w:t>
      </w:r>
      <w:r w:rsidR="004E6CF8">
        <w:rPr>
          <w:rFonts w:cs="Arial"/>
          <w:sz w:val="18"/>
          <w:szCs w:val="18"/>
          <w:lang w:val="pl-PL"/>
        </w:rPr>
        <w:t xml:space="preserve"> </w:t>
      </w:r>
      <w:r w:rsidRPr="00567533">
        <w:rPr>
          <w:rFonts w:cs="Arial"/>
          <w:sz w:val="18"/>
          <w:szCs w:val="18"/>
          <w:lang w:val="pl-PL"/>
        </w:rPr>
        <w:t>środa), w godzinach od 10.00 do 15.00,  pod numerami telefonów: 516 07 05 07 lub 516 05 07 05. A potem wszystkie z</w:t>
      </w:r>
      <w:r w:rsidR="00D9724D">
        <w:rPr>
          <w:rFonts w:cs="Arial"/>
          <w:sz w:val="18"/>
          <w:szCs w:val="18"/>
          <w:lang w:val="pl-PL"/>
        </w:rPr>
        <w:t>arejestrowane osoby zapraszamy 22</w:t>
      </w:r>
      <w:r w:rsidRPr="00567533">
        <w:rPr>
          <w:rFonts w:cs="Arial"/>
          <w:sz w:val="18"/>
          <w:szCs w:val="18"/>
          <w:lang w:val="pl-PL"/>
        </w:rPr>
        <w:t xml:space="preserve"> października (w niedzielę) do Centrum Dializ F</w:t>
      </w:r>
      <w:r w:rsidR="00D9724D">
        <w:rPr>
          <w:rFonts w:cs="Arial"/>
          <w:sz w:val="18"/>
          <w:szCs w:val="18"/>
          <w:lang w:val="pl-PL"/>
        </w:rPr>
        <w:t>resenius przy ul. Batorego 17/19</w:t>
      </w:r>
      <w:r w:rsidRPr="00567533">
        <w:rPr>
          <w:rFonts w:cs="Arial"/>
          <w:sz w:val="18"/>
          <w:szCs w:val="18"/>
          <w:lang w:val="pl-PL"/>
        </w:rPr>
        <w:t>, na terenie</w:t>
      </w:r>
      <w:r w:rsidR="00D9724D">
        <w:rPr>
          <w:rFonts w:cs="Arial"/>
          <w:sz w:val="18"/>
          <w:szCs w:val="18"/>
          <w:lang w:val="pl-PL"/>
        </w:rPr>
        <w:t xml:space="preserve"> Specjalistycznego Szpitala Miejskiego w Toruniu” – dodaje Aleksandra Orzechowska</w:t>
      </w:r>
    </w:p>
    <w:p w:rsidR="00FD2A2B" w:rsidRPr="00567533" w:rsidRDefault="00FD2A2B" w:rsidP="00FD2A2B">
      <w:pPr>
        <w:jc w:val="both"/>
        <w:rPr>
          <w:rFonts w:cs="Arial"/>
          <w:sz w:val="18"/>
          <w:szCs w:val="18"/>
          <w:lang w:val="pl-PL"/>
        </w:rPr>
      </w:pPr>
    </w:p>
    <w:p w:rsidR="00CD1AB3" w:rsidRDefault="00FD2A2B" w:rsidP="00FD2A2B">
      <w:pPr>
        <w:tabs>
          <w:tab w:val="left" w:pos="6665"/>
        </w:tabs>
        <w:jc w:val="both"/>
        <w:rPr>
          <w:rFonts w:cs="Arial"/>
          <w:sz w:val="18"/>
          <w:szCs w:val="18"/>
          <w:lang w:val="pl-PL"/>
        </w:rPr>
      </w:pPr>
      <w:r w:rsidRPr="00567533">
        <w:rPr>
          <w:rFonts w:cs="Arial"/>
          <w:sz w:val="18"/>
          <w:szCs w:val="18"/>
          <w:lang w:val="pl-PL"/>
        </w:rPr>
        <w:t>Akcja przeprowadzana jest bezpłatnie dzięki współpracy NEFRON Sekcji Nefrologicznej Izby Gospodarczej Medycyna Polska (organizacja zrzeszająca operatorów stacji dializ, oddziałów nefrologicznych i poradni n</w:t>
      </w:r>
      <w:r w:rsidR="005F6B1D">
        <w:rPr>
          <w:rFonts w:cs="Arial"/>
          <w:sz w:val="18"/>
          <w:szCs w:val="18"/>
          <w:lang w:val="pl-PL"/>
        </w:rPr>
        <w:t xml:space="preserve">efrologicznych w całej Polsce) </w:t>
      </w:r>
      <w:r w:rsidRPr="00567533">
        <w:rPr>
          <w:rFonts w:cs="Arial"/>
          <w:sz w:val="18"/>
          <w:szCs w:val="18"/>
          <w:lang w:val="pl-PL"/>
        </w:rPr>
        <w:t>z Centru</w:t>
      </w:r>
      <w:r w:rsidR="00CD1AB3">
        <w:rPr>
          <w:rFonts w:cs="Arial"/>
          <w:sz w:val="18"/>
          <w:szCs w:val="18"/>
          <w:lang w:val="pl-PL"/>
        </w:rPr>
        <w:t>m Dializ Fresenius w Toruniu.</w:t>
      </w:r>
      <w:r w:rsidRPr="00567533">
        <w:rPr>
          <w:rFonts w:cs="Arial"/>
          <w:sz w:val="18"/>
          <w:szCs w:val="18"/>
          <w:lang w:val="pl-PL"/>
        </w:rPr>
        <w:t xml:space="preserve"> </w:t>
      </w:r>
    </w:p>
    <w:p w:rsidR="005F6B1D" w:rsidRDefault="005F6B1D" w:rsidP="00FD2A2B">
      <w:pPr>
        <w:tabs>
          <w:tab w:val="left" w:pos="6665"/>
        </w:tabs>
        <w:jc w:val="both"/>
        <w:rPr>
          <w:sz w:val="18"/>
          <w:szCs w:val="18"/>
          <w:lang w:val="pl-PL"/>
        </w:rPr>
      </w:pPr>
    </w:p>
    <w:p w:rsidR="00FD2A2B" w:rsidRPr="00567533" w:rsidRDefault="00FD2A2B" w:rsidP="00FD2A2B">
      <w:pPr>
        <w:tabs>
          <w:tab w:val="left" w:pos="6665"/>
        </w:tabs>
        <w:jc w:val="both"/>
        <w:rPr>
          <w:bCs/>
          <w:sz w:val="18"/>
          <w:szCs w:val="18"/>
          <w:lang w:val="pl-PL"/>
        </w:rPr>
      </w:pPr>
      <w:r w:rsidRPr="00567533">
        <w:rPr>
          <w:rFonts w:cs="Verdana"/>
          <w:sz w:val="18"/>
          <w:szCs w:val="18"/>
          <w:lang w:val="pl-PL"/>
        </w:rPr>
        <w:t xml:space="preserve">Patronat naukowy nad kampanią w całej Polsce przyjął </w:t>
      </w:r>
      <w:r w:rsidRPr="00567533">
        <w:rPr>
          <w:rFonts w:cs="Arial"/>
          <w:sz w:val="18"/>
          <w:szCs w:val="18"/>
          <w:lang w:val="pl-PL"/>
        </w:rPr>
        <w:t>prof. dr hab. n. med. Ryszard Gellert – Krajowy Konsultant w dziedzinie Nefrologii. Natomiast wsparci</w:t>
      </w:r>
      <w:r w:rsidR="00CD1AB3">
        <w:rPr>
          <w:rFonts w:cs="Arial"/>
          <w:sz w:val="18"/>
          <w:szCs w:val="18"/>
          <w:lang w:val="pl-PL"/>
        </w:rPr>
        <w:t>a dla akcji na terenie Torunia udzielił</w:t>
      </w:r>
      <w:r w:rsidRPr="00567533">
        <w:rPr>
          <w:rFonts w:cs="Arial"/>
          <w:sz w:val="18"/>
          <w:szCs w:val="18"/>
          <w:lang w:val="pl-PL"/>
        </w:rPr>
        <w:t xml:space="preserve"> </w:t>
      </w:r>
      <w:r w:rsidRPr="00567533">
        <w:rPr>
          <w:sz w:val="18"/>
          <w:szCs w:val="18"/>
          <w:lang w:val="pl-PL"/>
        </w:rPr>
        <w:t xml:space="preserve">prof. dr hab. n. med. </w:t>
      </w:r>
      <w:r w:rsidR="00B075B1">
        <w:rPr>
          <w:sz w:val="18"/>
          <w:szCs w:val="18"/>
          <w:lang w:val="pl-PL"/>
        </w:rPr>
        <w:t xml:space="preserve">Jacek </w:t>
      </w:r>
      <w:r w:rsidR="00CD1AB3">
        <w:rPr>
          <w:sz w:val="18"/>
          <w:szCs w:val="18"/>
          <w:lang w:val="pl-PL"/>
        </w:rPr>
        <w:t>Manitius</w:t>
      </w:r>
      <w:r w:rsidR="00CD1AB3">
        <w:rPr>
          <w:bCs/>
          <w:sz w:val="18"/>
          <w:szCs w:val="18"/>
          <w:lang w:val="pl-PL"/>
        </w:rPr>
        <w:t xml:space="preserve"> – Wojewódzki</w:t>
      </w:r>
      <w:r w:rsidRPr="00567533">
        <w:rPr>
          <w:bCs/>
          <w:sz w:val="18"/>
          <w:szCs w:val="18"/>
          <w:lang w:val="pl-PL"/>
        </w:rPr>
        <w:t xml:space="preserve"> Konsultant w dziedzinie Nefrologii.</w:t>
      </w:r>
    </w:p>
    <w:p w:rsidR="00FD2A2B" w:rsidRPr="00567533" w:rsidRDefault="00FD2A2B" w:rsidP="00FD2A2B">
      <w:pPr>
        <w:jc w:val="both"/>
        <w:rPr>
          <w:rFonts w:cs="Arial"/>
          <w:sz w:val="18"/>
          <w:szCs w:val="18"/>
          <w:lang w:val="pl-PL"/>
        </w:rPr>
      </w:pPr>
    </w:p>
    <w:p w:rsidR="00FD2A2B" w:rsidRPr="00567533" w:rsidRDefault="005F6B1D" w:rsidP="00FD2A2B">
      <w:pPr>
        <w:jc w:val="both"/>
        <w:rPr>
          <w:rFonts w:cs="Arial"/>
          <w:kern w:val="2"/>
          <w:sz w:val="18"/>
          <w:szCs w:val="18"/>
          <w:lang w:val="pl-PL" w:eastAsia="zh-CN"/>
        </w:rPr>
      </w:pPr>
      <w:r>
        <w:rPr>
          <w:rFonts w:cs="Verdana"/>
          <w:sz w:val="18"/>
          <w:szCs w:val="18"/>
          <w:lang w:val="pl-PL"/>
        </w:rPr>
        <w:t>W</w:t>
      </w:r>
      <w:r w:rsidR="00FD2A2B" w:rsidRPr="00567533">
        <w:rPr>
          <w:rFonts w:cs="Verdana"/>
          <w:sz w:val="18"/>
          <w:szCs w:val="18"/>
          <w:lang w:val="pl-PL"/>
        </w:rPr>
        <w:t xml:space="preserve">izyta </w:t>
      </w:r>
      <w:r w:rsidR="008D4A96">
        <w:rPr>
          <w:rFonts w:cs="Arial"/>
          <w:sz w:val="18"/>
          <w:szCs w:val="18"/>
          <w:lang w:val="pl-PL"/>
        </w:rPr>
        <w:t>k</w:t>
      </w:r>
      <w:r w:rsidR="00CD1AB3">
        <w:rPr>
          <w:rFonts w:cs="Arial"/>
          <w:sz w:val="18"/>
          <w:szCs w:val="18"/>
          <w:lang w:val="pl-PL"/>
        </w:rPr>
        <w:t>ampanii NEFROTEST w Toruniu jest już 66</w:t>
      </w:r>
      <w:r w:rsidR="00FD2A2B" w:rsidRPr="00567533">
        <w:rPr>
          <w:rFonts w:cs="Arial"/>
          <w:sz w:val="18"/>
          <w:szCs w:val="18"/>
          <w:lang w:val="pl-PL"/>
        </w:rPr>
        <w:t>. edycją tej akcji w Polsce.  Kampania została zainaugurowana w 2010 roku i do tej pory przebadano ponad 45 tysięcy osób.</w:t>
      </w:r>
    </w:p>
    <w:p w:rsidR="00FD2A2B" w:rsidRPr="00567533" w:rsidRDefault="00FD2A2B" w:rsidP="00FD2A2B">
      <w:pPr>
        <w:jc w:val="both"/>
        <w:rPr>
          <w:rFonts w:cs="Arial"/>
          <w:b/>
          <w:color w:val="FF0000"/>
          <w:sz w:val="18"/>
          <w:szCs w:val="18"/>
          <w:lang w:val="pl-PL"/>
        </w:rPr>
      </w:pPr>
    </w:p>
    <w:p w:rsidR="00FD2A2B" w:rsidRPr="00567533" w:rsidRDefault="00FD2A2B" w:rsidP="00FD2A2B">
      <w:pPr>
        <w:jc w:val="both"/>
        <w:rPr>
          <w:rFonts w:cs="Arial"/>
          <w:b/>
          <w:color w:val="FF0000"/>
          <w:sz w:val="18"/>
          <w:szCs w:val="18"/>
          <w:lang w:val="pl-PL"/>
        </w:rPr>
      </w:pPr>
    </w:p>
    <w:p w:rsidR="00FD2A2B" w:rsidRPr="00567533" w:rsidRDefault="00FD2A2B" w:rsidP="00FD2A2B">
      <w:pPr>
        <w:rPr>
          <w:rFonts w:cs="Arial"/>
          <w:b/>
          <w:bCs/>
          <w:sz w:val="18"/>
          <w:szCs w:val="18"/>
          <w:u w:val="single"/>
          <w:lang w:val="pl-PL"/>
        </w:rPr>
      </w:pPr>
      <w:r w:rsidRPr="00567533">
        <w:rPr>
          <w:rFonts w:cs="Arial"/>
          <w:b/>
          <w:bCs/>
          <w:sz w:val="18"/>
          <w:szCs w:val="18"/>
          <w:u w:val="single"/>
          <w:lang w:val="pl-PL"/>
        </w:rPr>
        <w:t>Więcej informacji:</w:t>
      </w:r>
      <w:r w:rsidRPr="00567533">
        <w:rPr>
          <w:rFonts w:cs="Arial"/>
          <w:b/>
          <w:bCs/>
          <w:sz w:val="18"/>
          <w:szCs w:val="18"/>
          <w:lang w:val="pl-PL"/>
        </w:rPr>
        <w:tab/>
      </w:r>
      <w:r w:rsidRPr="00567533">
        <w:rPr>
          <w:rFonts w:cs="Arial"/>
          <w:b/>
          <w:bCs/>
          <w:sz w:val="18"/>
          <w:szCs w:val="18"/>
          <w:lang w:val="pl-PL"/>
        </w:rPr>
        <w:tab/>
      </w:r>
      <w:r w:rsidRPr="00567533">
        <w:rPr>
          <w:rFonts w:cs="Arial"/>
          <w:b/>
          <w:bCs/>
          <w:sz w:val="18"/>
          <w:szCs w:val="18"/>
          <w:lang w:val="pl-PL"/>
        </w:rPr>
        <w:tab/>
      </w:r>
      <w:r w:rsidRPr="00567533">
        <w:rPr>
          <w:rFonts w:cs="Arial"/>
          <w:b/>
          <w:bCs/>
          <w:sz w:val="18"/>
          <w:szCs w:val="18"/>
          <w:lang w:val="pl-PL"/>
        </w:rPr>
        <w:tab/>
      </w:r>
      <w:r w:rsidRPr="00567533">
        <w:rPr>
          <w:rFonts w:cs="Arial"/>
          <w:b/>
          <w:bCs/>
          <w:sz w:val="18"/>
          <w:szCs w:val="18"/>
          <w:lang w:val="pl-PL"/>
        </w:rPr>
        <w:tab/>
        <w:t xml:space="preserve">          </w:t>
      </w:r>
      <w:r w:rsidRPr="00567533">
        <w:rPr>
          <w:rFonts w:cs="Arial"/>
          <w:b/>
          <w:bCs/>
          <w:sz w:val="18"/>
          <w:szCs w:val="18"/>
          <w:lang w:val="pl-PL"/>
        </w:rPr>
        <w:tab/>
      </w:r>
      <w:r w:rsidRPr="00567533">
        <w:rPr>
          <w:rFonts w:cs="Arial"/>
          <w:b/>
          <w:bCs/>
          <w:sz w:val="18"/>
          <w:szCs w:val="18"/>
          <w:lang w:val="pl-PL"/>
        </w:rPr>
        <w:tab/>
      </w:r>
    </w:p>
    <w:p w:rsidR="003D6E26" w:rsidRPr="003D6E26" w:rsidRDefault="00FD2A2B" w:rsidP="003D6E26">
      <w:pPr>
        <w:rPr>
          <w:rFonts w:eastAsia="Times New Roman" w:cs="Times New Roman"/>
          <w:sz w:val="16"/>
          <w:szCs w:val="16"/>
          <w:lang w:val="pl-PL" w:eastAsia="pl-PL"/>
        </w:rPr>
      </w:pPr>
      <w:r w:rsidRPr="00567533">
        <w:rPr>
          <w:rFonts w:eastAsia="Times New Roman" w:cs="Times New Roman"/>
          <w:bCs/>
          <w:sz w:val="18"/>
          <w:szCs w:val="18"/>
          <w:lang w:val="pl-PL" w:eastAsia="pl-PL"/>
        </w:rPr>
        <w:br/>
      </w:r>
      <w:r w:rsidR="003D6E26" w:rsidRPr="003D6E26">
        <w:rPr>
          <w:rFonts w:eastAsia="Times New Roman" w:cs="Times New Roman"/>
          <w:bCs/>
          <w:sz w:val="16"/>
          <w:szCs w:val="16"/>
          <w:lang w:val="pl-PL" w:eastAsia="pl-PL"/>
        </w:rPr>
        <w:t xml:space="preserve">Centrum Dializ </w:t>
      </w:r>
      <w:proofErr w:type="spellStart"/>
      <w:r w:rsidR="003D6E26" w:rsidRPr="003D6E26">
        <w:rPr>
          <w:rFonts w:eastAsia="Times New Roman" w:cs="Times New Roman"/>
          <w:bCs/>
          <w:sz w:val="16"/>
          <w:szCs w:val="16"/>
          <w:lang w:val="pl-PL" w:eastAsia="pl-PL"/>
        </w:rPr>
        <w:t>Fresenius</w:t>
      </w:r>
      <w:proofErr w:type="spellEnd"/>
      <w:r w:rsidR="003D6E26" w:rsidRPr="003D6E26">
        <w:rPr>
          <w:rFonts w:eastAsia="Times New Roman" w:cs="Times New Roman"/>
          <w:bCs/>
          <w:sz w:val="16"/>
          <w:szCs w:val="16"/>
          <w:lang w:val="pl-PL" w:eastAsia="pl-PL"/>
        </w:rPr>
        <w:t xml:space="preserve"> nr 58</w:t>
      </w:r>
      <w:r w:rsidR="003D6E26" w:rsidRPr="003D6E26">
        <w:rPr>
          <w:rFonts w:eastAsia="Times New Roman" w:cs="Times New Roman"/>
          <w:bCs/>
          <w:sz w:val="16"/>
          <w:szCs w:val="16"/>
          <w:lang w:val="pl-PL" w:eastAsia="pl-PL"/>
        </w:rPr>
        <w:tab/>
      </w:r>
      <w:r w:rsidR="003D6E26" w:rsidRPr="003D6E26">
        <w:rPr>
          <w:rFonts w:eastAsia="Times New Roman" w:cs="Times New Roman"/>
          <w:bCs/>
          <w:sz w:val="16"/>
          <w:szCs w:val="16"/>
          <w:lang w:val="pl-PL" w:eastAsia="pl-PL"/>
        </w:rPr>
        <w:tab/>
      </w:r>
      <w:r w:rsidR="003D6E26" w:rsidRPr="003D6E26">
        <w:rPr>
          <w:rFonts w:eastAsia="Times New Roman" w:cs="Times New Roman"/>
          <w:bCs/>
          <w:sz w:val="16"/>
          <w:szCs w:val="16"/>
          <w:lang w:val="pl-PL" w:eastAsia="pl-PL"/>
        </w:rPr>
        <w:tab/>
      </w:r>
      <w:r w:rsidR="003D6E26" w:rsidRPr="003D6E26">
        <w:rPr>
          <w:rFonts w:eastAsia="Times New Roman" w:cs="Times New Roman"/>
          <w:bCs/>
          <w:sz w:val="16"/>
          <w:szCs w:val="16"/>
          <w:lang w:val="pl-PL" w:eastAsia="pl-PL"/>
        </w:rPr>
        <w:tab/>
      </w:r>
      <w:r w:rsidR="003D6E26" w:rsidRPr="003D6E26">
        <w:rPr>
          <w:rFonts w:eastAsia="Times New Roman" w:cs="Times New Roman"/>
          <w:bCs/>
          <w:sz w:val="16"/>
          <w:szCs w:val="16"/>
          <w:lang w:val="pl-PL" w:eastAsia="pl-PL"/>
        </w:rPr>
        <w:tab/>
      </w:r>
      <w:r w:rsidR="003D6E26" w:rsidRPr="003D6E26">
        <w:rPr>
          <w:rFonts w:eastAsia="Times New Roman" w:cs="Times New Roman"/>
          <w:bCs/>
          <w:sz w:val="16"/>
          <w:szCs w:val="16"/>
          <w:lang w:val="pl-PL" w:eastAsia="pl-PL"/>
        </w:rPr>
        <w:tab/>
      </w:r>
      <w:r w:rsidR="003D6E26" w:rsidRPr="003D6E26">
        <w:rPr>
          <w:rFonts w:eastAsia="Arial Unicode MS" w:cs="Arial"/>
          <w:sz w:val="16"/>
          <w:szCs w:val="16"/>
          <w:lang w:val="pl-PL"/>
        </w:rPr>
        <w:br/>
      </w:r>
      <w:r w:rsidR="003D6E26" w:rsidRPr="003D6E26">
        <w:rPr>
          <w:rFonts w:eastAsia="Times New Roman" w:cs="Times New Roman"/>
          <w:sz w:val="16"/>
          <w:szCs w:val="16"/>
          <w:lang w:val="pl-PL" w:eastAsia="pl-PL"/>
        </w:rPr>
        <w:t>(przy Specjalistycznym Szpitalu Miejskim w Toruniu)</w:t>
      </w:r>
    </w:p>
    <w:p w:rsidR="003D6E26" w:rsidRPr="003D6E26" w:rsidRDefault="003D6E26" w:rsidP="003D6E26">
      <w:pPr>
        <w:rPr>
          <w:rFonts w:eastAsia="Times New Roman" w:cs="Times New Roman"/>
          <w:sz w:val="16"/>
          <w:szCs w:val="16"/>
          <w:lang w:val="pl-PL" w:eastAsia="pl-PL"/>
        </w:rPr>
      </w:pPr>
      <w:r w:rsidRPr="003D6E26">
        <w:rPr>
          <w:rFonts w:eastAsia="Times New Roman" w:cs="Times New Roman"/>
          <w:sz w:val="16"/>
          <w:szCs w:val="16"/>
          <w:lang w:val="pl-PL" w:eastAsia="pl-PL"/>
        </w:rPr>
        <w:t>ul. Batorego 17/19</w:t>
      </w:r>
      <w:r w:rsidRPr="003D6E26">
        <w:rPr>
          <w:rFonts w:eastAsia="Times New Roman" w:cs="Times New Roman"/>
          <w:sz w:val="16"/>
          <w:szCs w:val="16"/>
          <w:lang w:val="pl-PL" w:eastAsia="pl-PL"/>
        </w:rPr>
        <w:br/>
        <w:t>87-100 Toruń</w:t>
      </w:r>
    </w:p>
    <w:p w:rsidR="003D6E26" w:rsidRPr="003D6E26" w:rsidRDefault="003D6E26" w:rsidP="003D6E26">
      <w:pPr>
        <w:rPr>
          <w:rFonts w:eastAsia="Times New Roman" w:cs="Times New Roman"/>
          <w:sz w:val="16"/>
          <w:szCs w:val="16"/>
          <w:lang w:val="pl-PL" w:eastAsia="pl-PL"/>
        </w:rPr>
      </w:pPr>
      <w:r w:rsidRPr="003D6E26">
        <w:rPr>
          <w:rFonts w:eastAsia="Times New Roman" w:cs="Times New Roman"/>
          <w:sz w:val="16"/>
          <w:szCs w:val="16"/>
          <w:lang w:val="pl-PL" w:eastAsia="pl-PL"/>
        </w:rPr>
        <w:t>+48 56 657 21 78</w:t>
      </w:r>
    </w:p>
    <w:p w:rsidR="003D6E26" w:rsidRPr="003D6E26" w:rsidRDefault="003D6E26" w:rsidP="003D6E26">
      <w:pPr>
        <w:pStyle w:val="western"/>
        <w:spacing w:before="0" w:after="0" w:line="198" w:lineRule="atLeast"/>
        <w:rPr>
          <w:rFonts w:ascii="Verdana" w:hAnsi="Verdana" w:cs="Arial"/>
          <w:sz w:val="16"/>
          <w:szCs w:val="16"/>
          <w:lang w:val="pl-PL"/>
        </w:rPr>
      </w:pPr>
    </w:p>
    <w:p w:rsidR="00FD2A2B" w:rsidRPr="003D6E26" w:rsidRDefault="00FD2A2B" w:rsidP="003D6E26">
      <w:pPr>
        <w:rPr>
          <w:rFonts w:eastAsia="Times New Roman" w:cs="Times New Roman"/>
          <w:sz w:val="18"/>
          <w:szCs w:val="18"/>
          <w:lang w:val="pl-PL" w:eastAsia="pl-PL"/>
        </w:rPr>
      </w:pPr>
    </w:p>
    <w:p w:rsidR="00FD2A2B" w:rsidRPr="003D6E26" w:rsidRDefault="00FD2A2B" w:rsidP="00FD2A2B">
      <w:pPr>
        <w:rPr>
          <w:rFonts w:eastAsia="Times New Roman" w:cs="Arial"/>
          <w:color w:val="FF0000"/>
          <w:sz w:val="18"/>
          <w:szCs w:val="18"/>
          <w:lang w:val="pl-PL" w:eastAsia="pl-PL" w:bidi="ar-SA"/>
        </w:rPr>
      </w:pPr>
    </w:p>
    <w:p w:rsidR="00FD2A2B" w:rsidRPr="003D6E26" w:rsidRDefault="00FD2A2B" w:rsidP="00FD2A2B">
      <w:pPr>
        <w:rPr>
          <w:rFonts w:eastAsia="Times New Roman" w:cs="Times New Roman"/>
          <w:sz w:val="18"/>
          <w:szCs w:val="18"/>
          <w:lang w:val="pl-PL" w:eastAsia="pl-PL"/>
        </w:rPr>
      </w:pPr>
      <w:r w:rsidRPr="003D6E26">
        <w:rPr>
          <w:rFonts w:cs="Verdana"/>
          <w:sz w:val="18"/>
          <w:szCs w:val="18"/>
          <w:lang w:val="pl-PL"/>
        </w:rPr>
        <w:t xml:space="preserve">Marzena </w:t>
      </w:r>
      <w:proofErr w:type="spellStart"/>
      <w:r w:rsidRPr="003D6E26">
        <w:rPr>
          <w:rFonts w:cs="Verdana"/>
          <w:sz w:val="18"/>
          <w:szCs w:val="18"/>
          <w:lang w:val="pl-PL"/>
        </w:rPr>
        <w:t>Fink</w:t>
      </w:r>
      <w:proofErr w:type="spellEnd"/>
      <w:r w:rsidRPr="003D6E26">
        <w:rPr>
          <w:rFonts w:cs="Verdana"/>
          <w:sz w:val="18"/>
          <w:szCs w:val="18"/>
          <w:lang w:val="pl-PL"/>
        </w:rPr>
        <w:t>-Stelmasiak</w:t>
      </w:r>
      <w:r w:rsidRPr="003D6E26">
        <w:rPr>
          <w:rFonts w:eastAsia="Times New Roman" w:cs="Times New Roman"/>
          <w:bCs/>
          <w:sz w:val="18"/>
          <w:szCs w:val="18"/>
          <w:lang w:val="pl-PL" w:eastAsia="pl-PL"/>
        </w:rPr>
        <w:tab/>
      </w:r>
      <w:r w:rsidRPr="003D6E26">
        <w:rPr>
          <w:rFonts w:eastAsia="Times New Roman" w:cs="Times New Roman"/>
          <w:bCs/>
          <w:sz w:val="18"/>
          <w:szCs w:val="18"/>
          <w:lang w:val="pl-PL" w:eastAsia="pl-PL"/>
        </w:rPr>
        <w:tab/>
      </w:r>
      <w:r w:rsidRPr="003D6E26">
        <w:rPr>
          <w:rFonts w:eastAsia="Times New Roman" w:cs="Times New Roman"/>
          <w:bCs/>
          <w:sz w:val="18"/>
          <w:szCs w:val="18"/>
          <w:lang w:val="pl-PL" w:eastAsia="pl-PL"/>
        </w:rPr>
        <w:br/>
      </w:r>
      <w:r w:rsidRPr="003D6E26">
        <w:rPr>
          <w:rFonts w:cs="Verdana"/>
          <w:sz w:val="18"/>
          <w:szCs w:val="18"/>
          <w:lang w:val="pl-PL"/>
        </w:rPr>
        <w:t>tel.512 556 512</w:t>
      </w:r>
      <w:r w:rsidRPr="003D6E26">
        <w:rPr>
          <w:rFonts w:cs="Verdana"/>
          <w:b/>
          <w:bCs/>
          <w:sz w:val="18"/>
          <w:szCs w:val="18"/>
          <w:lang w:val="pl-PL"/>
        </w:rPr>
        <w:t xml:space="preserve">      </w:t>
      </w:r>
      <w:r w:rsidRPr="003D6E26">
        <w:rPr>
          <w:rFonts w:eastAsia="Times New Roman" w:cs="Times New Roman"/>
          <w:sz w:val="18"/>
          <w:szCs w:val="18"/>
          <w:lang w:val="pl-PL" w:eastAsia="pl-PL"/>
        </w:rPr>
        <w:tab/>
      </w:r>
      <w:r w:rsidRPr="003D6E26">
        <w:rPr>
          <w:rFonts w:eastAsia="Times New Roman" w:cs="Times New Roman"/>
          <w:sz w:val="18"/>
          <w:szCs w:val="18"/>
          <w:lang w:val="pl-PL" w:eastAsia="pl-PL"/>
        </w:rPr>
        <w:tab/>
      </w:r>
      <w:r w:rsidRPr="003D6E26">
        <w:rPr>
          <w:rFonts w:eastAsia="Times New Roman" w:cs="Times New Roman"/>
          <w:sz w:val="18"/>
          <w:szCs w:val="18"/>
          <w:lang w:val="pl-PL" w:eastAsia="pl-PL"/>
        </w:rPr>
        <w:tab/>
      </w:r>
      <w:r w:rsidRPr="003D6E26">
        <w:rPr>
          <w:rFonts w:eastAsia="Times New Roman" w:cs="Times New Roman"/>
          <w:sz w:val="18"/>
          <w:szCs w:val="18"/>
          <w:lang w:val="pl-PL" w:eastAsia="pl-PL"/>
        </w:rPr>
        <w:tab/>
      </w:r>
      <w:r w:rsidRPr="003D6E26">
        <w:rPr>
          <w:rFonts w:eastAsia="Times New Roman" w:cs="Times New Roman"/>
          <w:sz w:val="18"/>
          <w:szCs w:val="18"/>
          <w:lang w:val="pl-PL" w:eastAsia="pl-PL"/>
        </w:rPr>
        <w:tab/>
      </w:r>
    </w:p>
    <w:p w:rsidR="00FD2A2B" w:rsidRPr="003D6E26" w:rsidRDefault="00FD2A2B" w:rsidP="00FD2A2B">
      <w:pPr>
        <w:rPr>
          <w:rFonts w:eastAsia="Times New Roman" w:cs="Times New Roman"/>
          <w:sz w:val="18"/>
          <w:szCs w:val="18"/>
          <w:lang w:val="pl-PL" w:eastAsia="pl-PL"/>
        </w:rPr>
      </w:pPr>
      <w:r w:rsidRPr="003D6E26">
        <w:rPr>
          <w:rFonts w:cs="Verdana"/>
          <w:sz w:val="18"/>
          <w:szCs w:val="18"/>
          <w:lang w:val="pl-PL"/>
        </w:rPr>
        <w:t>e-mail: marzena@perpetuummedia.pl</w:t>
      </w:r>
    </w:p>
    <w:p w:rsidR="00446A63" w:rsidRPr="003D6E26" w:rsidRDefault="00446A63" w:rsidP="00B766DB">
      <w:pPr>
        <w:rPr>
          <w:sz w:val="18"/>
          <w:szCs w:val="18"/>
          <w:lang w:val="pl-PL"/>
        </w:rPr>
      </w:pPr>
    </w:p>
    <w:p w:rsidR="00E8154C" w:rsidRPr="00567533" w:rsidRDefault="00E8154C" w:rsidP="00B766DB">
      <w:pPr>
        <w:rPr>
          <w:sz w:val="18"/>
          <w:szCs w:val="18"/>
          <w:lang w:val="pl-PL"/>
        </w:rPr>
      </w:pPr>
    </w:p>
    <w:p w:rsidR="00E8154C" w:rsidRPr="00567533" w:rsidRDefault="00E8154C">
      <w:pPr>
        <w:rPr>
          <w:sz w:val="18"/>
          <w:szCs w:val="18"/>
          <w:lang w:val="pl-PL"/>
        </w:rPr>
      </w:pPr>
      <w:r w:rsidRPr="00567533">
        <w:rPr>
          <w:sz w:val="18"/>
          <w:szCs w:val="18"/>
          <w:lang w:val="pl-PL"/>
        </w:rPr>
        <w:br w:type="page"/>
      </w:r>
    </w:p>
    <w:p w:rsidR="00E8154C" w:rsidRPr="00EA7095" w:rsidRDefault="00E8154C" w:rsidP="00E8154C">
      <w:pPr>
        <w:jc w:val="both"/>
        <w:rPr>
          <w:sz w:val="18"/>
          <w:szCs w:val="18"/>
          <w:lang w:val="pl-PL"/>
        </w:rPr>
      </w:pPr>
      <w:r w:rsidRPr="00EA7095">
        <w:rPr>
          <w:b/>
          <w:sz w:val="18"/>
          <w:szCs w:val="18"/>
          <w:lang w:val="pl-PL"/>
        </w:rPr>
        <w:lastRenderedPageBreak/>
        <w:t>Fresenius Medical Care</w:t>
      </w:r>
      <w:r w:rsidRPr="00EA7095">
        <w:rPr>
          <w:sz w:val="18"/>
          <w:szCs w:val="18"/>
          <w:lang w:val="pl-PL"/>
        </w:rPr>
        <w:t xml:space="preserve"> to największy światowy dostawca produktów i usług dla pacjentów z przewlekłą niewydolnością nerek. Na rynku działa od ponad </w:t>
      </w:r>
      <w:r w:rsidR="00F67BDA" w:rsidRPr="00EA7095">
        <w:rPr>
          <w:sz w:val="18"/>
          <w:szCs w:val="18"/>
          <w:lang w:val="pl-PL"/>
        </w:rPr>
        <w:t xml:space="preserve">40 lat, dysponując siecią prawie 3,7 </w:t>
      </w:r>
      <w:r w:rsidRPr="00EA7095">
        <w:rPr>
          <w:sz w:val="18"/>
          <w:szCs w:val="18"/>
          <w:lang w:val="pl-PL"/>
        </w:rPr>
        <w:t xml:space="preserve">tys. placówek w 100 krajach. Fresenius inwestuje w badania i rozwój, aby zapewnić pacjentom najwyższe standardy opieki medycznej, najnowocześniejsze technologie i coraz doskonalsze metody lecznicze. Co druga sprzedawana na świecie sztuczna nerka została wyprodukowana właśnie pod marką Fresenius. </w:t>
      </w:r>
      <w:r w:rsidRPr="00EA7095">
        <w:rPr>
          <w:sz w:val="18"/>
          <w:szCs w:val="18"/>
          <w:lang w:val="pl-PL"/>
        </w:rPr>
        <w:br/>
      </w:r>
      <w:r w:rsidRPr="00EA7095">
        <w:rPr>
          <w:sz w:val="18"/>
          <w:szCs w:val="18"/>
          <w:lang w:val="pl-PL"/>
        </w:rPr>
        <w:br/>
        <w:t xml:space="preserve">W Polsce </w:t>
      </w:r>
      <w:r w:rsidRPr="00EA7095">
        <w:rPr>
          <w:b/>
          <w:sz w:val="18"/>
          <w:szCs w:val="18"/>
          <w:lang w:val="pl-PL"/>
        </w:rPr>
        <w:t>Fresenius Medical Care Polska S.A.</w:t>
      </w:r>
      <w:r w:rsidRPr="00EA7095">
        <w:rPr>
          <w:sz w:val="18"/>
          <w:szCs w:val="18"/>
          <w:lang w:val="pl-PL"/>
        </w:rPr>
        <w:t xml:space="preserve"> jest obecny od </w:t>
      </w:r>
      <w:r w:rsidR="00F67BDA" w:rsidRPr="00EA7095">
        <w:rPr>
          <w:sz w:val="18"/>
          <w:szCs w:val="18"/>
          <w:lang w:val="pl-PL"/>
        </w:rPr>
        <w:t>prawie 30</w:t>
      </w:r>
      <w:r w:rsidRPr="00EA7095">
        <w:rPr>
          <w:sz w:val="18"/>
          <w:szCs w:val="18"/>
          <w:lang w:val="pl-PL"/>
        </w:rPr>
        <w:t xml:space="preserve"> lat. Produkty firmy do hemodializy i dializy otrzewnowej wykorzystywane są w większości stacji dializ na terenie całej Polski, zarówno w ośrodkach publicznych, jak i niepublicznych. Obecnie Fresenius Medical Care świadczy usługi dializacyjne poprzez spółkę </w:t>
      </w:r>
      <w:proofErr w:type="spellStart"/>
      <w:r w:rsidRPr="00EA7095">
        <w:rPr>
          <w:b/>
          <w:sz w:val="18"/>
          <w:szCs w:val="18"/>
          <w:lang w:val="pl-PL"/>
        </w:rPr>
        <w:t>Fresenius</w:t>
      </w:r>
      <w:proofErr w:type="spellEnd"/>
      <w:r w:rsidRPr="00EA7095">
        <w:rPr>
          <w:b/>
          <w:sz w:val="18"/>
          <w:szCs w:val="18"/>
          <w:lang w:val="pl-PL"/>
        </w:rPr>
        <w:t xml:space="preserve"> </w:t>
      </w:r>
      <w:proofErr w:type="spellStart"/>
      <w:r w:rsidRPr="00EA7095">
        <w:rPr>
          <w:b/>
          <w:sz w:val="18"/>
          <w:szCs w:val="18"/>
          <w:lang w:val="pl-PL"/>
        </w:rPr>
        <w:t>Nephrocare</w:t>
      </w:r>
      <w:proofErr w:type="spellEnd"/>
      <w:r w:rsidRPr="00EA7095">
        <w:rPr>
          <w:b/>
          <w:sz w:val="18"/>
          <w:szCs w:val="18"/>
          <w:lang w:val="pl-PL"/>
        </w:rPr>
        <w:t xml:space="preserve"> Polska</w:t>
      </w:r>
      <w:r w:rsidR="00241850">
        <w:rPr>
          <w:sz w:val="18"/>
          <w:szCs w:val="18"/>
          <w:lang w:val="pl-PL"/>
        </w:rPr>
        <w:t>, która tworzy</w:t>
      </w:r>
      <w:r w:rsidRPr="00EA7095">
        <w:rPr>
          <w:sz w:val="18"/>
          <w:szCs w:val="18"/>
          <w:lang w:val="pl-PL"/>
        </w:rPr>
        <w:t xml:space="preserve"> największą w </w:t>
      </w:r>
      <w:r w:rsidR="007D33FE">
        <w:rPr>
          <w:sz w:val="18"/>
          <w:szCs w:val="18"/>
          <w:lang w:val="pl-PL"/>
        </w:rPr>
        <w:t>Polsce sieć placówek dializacyjnych – Centrum Dializ Fresenius</w:t>
      </w:r>
      <w:r w:rsidRPr="00EA7095">
        <w:rPr>
          <w:sz w:val="18"/>
          <w:szCs w:val="18"/>
          <w:lang w:val="pl-PL"/>
        </w:rPr>
        <w:t>. Fresenius posiada prowadzi 7</w:t>
      </w:r>
      <w:r w:rsidR="00F67BDA" w:rsidRPr="00EA7095">
        <w:rPr>
          <w:sz w:val="18"/>
          <w:szCs w:val="18"/>
          <w:lang w:val="pl-PL"/>
        </w:rPr>
        <w:t>3</w:t>
      </w:r>
      <w:r w:rsidR="007D33FE">
        <w:rPr>
          <w:sz w:val="18"/>
          <w:szCs w:val="18"/>
          <w:lang w:val="pl-PL"/>
        </w:rPr>
        <w:t xml:space="preserve"> stacje</w:t>
      </w:r>
      <w:r w:rsidRPr="00EA7095">
        <w:rPr>
          <w:sz w:val="18"/>
          <w:szCs w:val="18"/>
          <w:lang w:val="pl-PL"/>
        </w:rPr>
        <w:t xml:space="preserve"> dializ</w:t>
      </w:r>
      <w:r w:rsidR="007D33FE">
        <w:rPr>
          <w:sz w:val="18"/>
          <w:szCs w:val="18"/>
          <w:lang w:val="pl-PL"/>
        </w:rPr>
        <w:t>, obejmujące</w:t>
      </w:r>
      <w:r w:rsidRPr="00EA7095">
        <w:rPr>
          <w:sz w:val="18"/>
          <w:szCs w:val="18"/>
          <w:lang w:val="pl-PL"/>
        </w:rPr>
        <w:t xml:space="preserve"> opieką ponad </w:t>
      </w:r>
      <w:r w:rsidR="009D0157" w:rsidRPr="00EA7095">
        <w:rPr>
          <w:sz w:val="18"/>
          <w:szCs w:val="18"/>
          <w:lang w:val="pl-PL"/>
        </w:rPr>
        <w:t>6</w:t>
      </w:r>
      <w:r w:rsidRPr="00EA7095">
        <w:rPr>
          <w:sz w:val="18"/>
          <w:szCs w:val="18"/>
          <w:lang w:val="pl-PL"/>
        </w:rPr>
        <w:t xml:space="preserve"> tys. pacjentów. W naszym kraju zatrudnia </w:t>
      </w:r>
      <w:r w:rsidR="009D0157" w:rsidRPr="00EA7095">
        <w:rPr>
          <w:sz w:val="18"/>
          <w:szCs w:val="18"/>
          <w:lang w:val="pl-PL"/>
        </w:rPr>
        <w:t>prawie</w:t>
      </w:r>
      <w:r w:rsidRPr="00EA7095">
        <w:rPr>
          <w:sz w:val="18"/>
          <w:szCs w:val="18"/>
          <w:lang w:val="pl-PL"/>
        </w:rPr>
        <w:t xml:space="preserve"> 2 tys. pracowników. Wszystkie zabiegi wykonuje na podstawie kontraktu z NFZ. </w:t>
      </w:r>
    </w:p>
    <w:p w:rsidR="00E8154C" w:rsidRPr="00EA7095" w:rsidRDefault="00E8154C" w:rsidP="00E8154C">
      <w:pPr>
        <w:jc w:val="both"/>
        <w:rPr>
          <w:rFonts w:cs="Tahoma"/>
          <w:sz w:val="18"/>
          <w:szCs w:val="18"/>
          <w:lang w:val="pl-PL"/>
        </w:rPr>
      </w:pPr>
    </w:p>
    <w:p w:rsidR="00E8154C" w:rsidRPr="00EA7095" w:rsidRDefault="00E8154C" w:rsidP="00E8154C">
      <w:pPr>
        <w:jc w:val="both"/>
        <w:rPr>
          <w:rFonts w:cs="Tahoma"/>
          <w:sz w:val="18"/>
          <w:szCs w:val="18"/>
          <w:lang w:val="pl-PL"/>
        </w:rPr>
      </w:pPr>
      <w:r w:rsidRPr="00EA7095">
        <w:rPr>
          <w:rFonts w:cs="Tahoma"/>
          <w:b/>
          <w:sz w:val="18"/>
          <w:szCs w:val="18"/>
          <w:lang w:val="pl-PL"/>
        </w:rPr>
        <w:t>Dializa</w:t>
      </w:r>
      <w:r w:rsidRPr="00EA7095">
        <w:rPr>
          <w:rFonts w:cs="Tahoma"/>
          <w:sz w:val="18"/>
          <w:szCs w:val="18"/>
          <w:lang w:val="pl-PL"/>
        </w:rPr>
        <w:t xml:space="preserve"> jest zabiegiem umożliwiającym oczyszczenie krwi z toksycznych produktów przemiany materii, usunięcie nadmiaru wody z organizmu i wyrównanie zaburzeń jonowych krwi w sposób zbliżony do tego, w jaki czyni to nerka. W nefrologii stosuje się zabiegi dializacyjne u pacjentów ze schyłkową niewydolnością nerek, którzy nie kwalifikują się do zabiegu przeszczepienia nerki, bądź oczekują na ten zabieg. Jest to zabieg podtrzymujący przy życiu. </w:t>
      </w:r>
    </w:p>
    <w:p w:rsidR="00E8154C" w:rsidRPr="00EA7095" w:rsidRDefault="00E8154C" w:rsidP="00E8154C">
      <w:pPr>
        <w:jc w:val="both"/>
        <w:rPr>
          <w:rFonts w:cs="Tahoma"/>
          <w:sz w:val="18"/>
          <w:szCs w:val="18"/>
          <w:lang w:val="pl-PL"/>
        </w:rPr>
      </w:pPr>
    </w:p>
    <w:p w:rsidR="00E8154C" w:rsidRPr="00EA7095" w:rsidRDefault="00E8154C" w:rsidP="00E8154C">
      <w:pPr>
        <w:jc w:val="both"/>
        <w:rPr>
          <w:rFonts w:cs="Tahoma"/>
          <w:sz w:val="18"/>
          <w:szCs w:val="18"/>
          <w:lang w:val="pl-PL"/>
        </w:rPr>
      </w:pPr>
      <w:r w:rsidRPr="00EA7095">
        <w:rPr>
          <w:rFonts w:cs="Tahoma"/>
          <w:b/>
          <w:sz w:val="18"/>
          <w:szCs w:val="18"/>
          <w:lang w:val="pl-PL"/>
        </w:rPr>
        <w:t>Hemodializa</w:t>
      </w:r>
      <w:r w:rsidRPr="00EA7095">
        <w:rPr>
          <w:rFonts w:cs="Tahoma"/>
          <w:sz w:val="18"/>
          <w:szCs w:val="18"/>
          <w:lang w:val="pl-PL"/>
        </w:rPr>
        <w:t xml:space="preserve"> jest to dializa pozaustrojowa. Polega na stworzeniu stałego dostępu naczyniowego, dzięki czemu można pobierać strumień krwi do dializatora, w którym krew jest oczyszczana (przy pomocy specjalnego płynu dializacyjnego). Po jednej stronie błony dializatora przepływa krew, a po drugiej - płyn dializacyjny. Na zasadzie dyfuzji zbędnie produkty przemiany materii przedostają się przez błonę półprzepuszczalną z krwi do płynu dializacyjnego. Oczyszczona krew wraca do pacjenta. </w:t>
      </w:r>
    </w:p>
    <w:p w:rsidR="00E8154C" w:rsidRPr="00EA7095" w:rsidRDefault="00E8154C" w:rsidP="00E8154C">
      <w:pPr>
        <w:jc w:val="both"/>
        <w:rPr>
          <w:rFonts w:cs="Tahoma"/>
          <w:sz w:val="18"/>
          <w:szCs w:val="18"/>
          <w:lang w:val="pl-PL"/>
        </w:rPr>
      </w:pPr>
      <w:r w:rsidRPr="00EA7095">
        <w:rPr>
          <w:rFonts w:cs="Tahoma"/>
          <w:sz w:val="18"/>
          <w:szCs w:val="18"/>
          <w:lang w:val="pl-PL"/>
        </w:rPr>
        <w:t>Dializowany chory musi wykonywać zabieg w stacji dializ 3 razy w tygodniu. Każda wizyta trwa kilka godzin.</w:t>
      </w:r>
    </w:p>
    <w:p w:rsidR="00E8154C" w:rsidRPr="00EA7095" w:rsidRDefault="00E8154C" w:rsidP="00E8154C">
      <w:pPr>
        <w:jc w:val="both"/>
        <w:rPr>
          <w:rFonts w:cs="Tahoma"/>
          <w:sz w:val="18"/>
          <w:szCs w:val="18"/>
          <w:lang w:val="pl-PL"/>
        </w:rPr>
      </w:pPr>
    </w:p>
    <w:p w:rsidR="00E8154C" w:rsidRPr="00EA7095" w:rsidRDefault="00E8154C" w:rsidP="00E8154C">
      <w:pPr>
        <w:jc w:val="both"/>
        <w:rPr>
          <w:rFonts w:cs="Tahoma"/>
          <w:sz w:val="18"/>
          <w:szCs w:val="18"/>
          <w:lang w:val="pl-PL"/>
        </w:rPr>
      </w:pPr>
      <w:r w:rsidRPr="00EA7095">
        <w:rPr>
          <w:rFonts w:cs="Tahoma"/>
          <w:b/>
          <w:sz w:val="18"/>
          <w:szCs w:val="18"/>
          <w:lang w:val="pl-PL"/>
        </w:rPr>
        <w:t>Dializa otrzewnowa</w:t>
      </w:r>
      <w:r w:rsidRPr="00EA7095">
        <w:rPr>
          <w:rFonts w:cs="Tahoma"/>
          <w:sz w:val="18"/>
          <w:szCs w:val="18"/>
          <w:lang w:val="pl-PL"/>
        </w:rPr>
        <w:t xml:space="preserve"> jest to dializa wewnątrzustrojowa. Błona otrzewnowa wykorzystana jest jako półprzepuszczalna błona dializacyjna. Do jamy brzusznej wprowadzany jest płyn dializacyjny. Płyn wprowadza się poprzez specjalistyczny cewnik umieszczany na stałe w jamie brzusznej pacjenta. Zabiegi wykonywane są samodzielnie przez pacjenta w domu, po przejściu odpowiedniego szkolenia. Pacjent do ośrodka dializ udaje się tylko na kontrolę. </w:t>
      </w:r>
    </w:p>
    <w:p w:rsidR="00E8154C" w:rsidRPr="00EA7095" w:rsidRDefault="00E8154C" w:rsidP="00E8154C">
      <w:pPr>
        <w:jc w:val="both"/>
        <w:rPr>
          <w:rFonts w:cs="Tahoma"/>
          <w:sz w:val="18"/>
          <w:szCs w:val="18"/>
          <w:lang w:val="pl-PL"/>
        </w:rPr>
      </w:pPr>
    </w:p>
    <w:p w:rsidR="00E8154C" w:rsidRPr="00EA7095" w:rsidRDefault="00E8154C" w:rsidP="00E8154C">
      <w:pPr>
        <w:jc w:val="both"/>
        <w:rPr>
          <w:sz w:val="18"/>
          <w:szCs w:val="18"/>
          <w:lang w:val="pl-PL"/>
        </w:rPr>
      </w:pPr>
      <w:r w:rsidRPr="00EA7095">
        <w:rPr>
          <w:rFonts w:cs="Tahoma"/>
          <w:sz w:val="18"/>
          <w:szCs w:val="18"/>
          <w:lang w:val="pl-PL"/>
        </w:rPr>
        <w:t xml:space="preserve">W </w:t>
      </w:r>
      <w:r w:rsidRPr="00EA7095">
        <w:rPr>
          <w:rFonts w:cs="Tahoma"/>
          <w:b/>
          <w:sz w:val="18"/>
          <w:szCs w:val="18"/>
          <w:lang w:val="pl-PL"/>
        </w:rPr>
        <w:t>Polsce</w:t>
      </w:r>
      <w:r w:rsidRPr="00EA7095">
        <w:rPr>
          <w:rFonts w:cs="Tahoma"/>
          <w:sz w:val="18"/>
          <w:szCs w:val="18"/>
          <w:lang w:val="pl-PL"/>
        </w:rPr>
        <w:t xml:space="preserve"> obecnie działa około 260 stacji dializ, w których dializowanych jest prawie 18</w:t>
      </w:r>
      <w:r w:rsidR="009D0157" w:rsidRPr="00EA7095">
        <w:rPr>
          <w:rFonts w:cs="Tahoma"/>
          <w:sz w:val="18"/>
          <w:szCs w:val="18"/>
          <w:lang w:val="pl-PL"/>
        </w:rPr>
        <w:t>.</w:t>
      </w:r>
      <w:r w:rsidRPr="00EA7095">
        <w:rPr>
          <w:rFonts w:cs="Tahoma"/>
          <w:sz w:val="18"/>
          <w:szCs w:val="18"/>
          <w:lang w:val="pl-PL"/>
        </w:rPr>
        <w:t>000 pacjentów. Liczba chorych z przewlekłą niewydolnością nerek wzrasta w tempie 5-8 proc. rocznie.</w:t>
      </w:r>
    </w:p>
    <w:p w:rsidR="00E8154C" w:rsidRPr="00E8154C" w:rsidRDefault="00E8154C" w:rsidP="00B766DB">
      <w:pPr>
        <w:rPr>
          <w:sz w:val="20"/>
          <w:lang w:val="pl-PL"/>
        </w:rPr>
      </w:pPr>
    </w:p>
    <w:sectPr w:rsidR="00E8154C" w:rsidRPr="00E8154C" w:rsidSect="00480CB0">
      <w:headerReference w:type="default" r:id="rId9"/>
      <w:footerReference w:type="default" r:id="rId10"/>
      <w:pgSz w:w="11906" w:h="16838"/>
      <w:pgMar w:top="1417" w:right="1274" w:bottom="1417" w:left="1418" w:header="708"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6F" w:rsidRDefault="0012656F" w:rsidP="002C6121">
      <w:r>
        <w:separator/>
      </w:r>
    </w:p>
  </w:endnote>
  <w:endnote w:type="continuationSeparator" w:id="0">
    <w:p w:rsidR="0012656F" w:rsidRDefault="0012656F" w:rsidP="002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ndale Sans UI">
    <w:altName w:val="Arial Unicode MS"/>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B0" w:rsidRDefault="00480CB0">
    <w:pPr>
      <w:pStyle w:val="Stopka"/>
    </w:pPr>
  </w:p>
  <w:p w:rsidR="009827D9" w:rsidRPr="005B1390" w:rsidRDefault="00C01965" w:rsidP="00C01965">
    <w:pPr>
      <w:pStyle w:val="Stopka"/>
      <w:spacing w:line="276" w:lineRule="auto"/>
      <w:jc w:val="right"/>
      <w:rPr>
        <w:rFonts w:cs="Arial"/>
        <w:color w:val="636A73"/>
        <w:sz w:val="14"/>
        <w:szCs w:val="14"/>
        <w:lang w:val="pl-PL"/>
      </w:rPr>
    </w:pPr>
    <w:r>
      <w:rPr>
        <w:rFonts w:eastAsia="Times New Roman" w:cs="Arial"/>
        <w:noProof/>
        <w:color w:val="000000"/>
        <w:sz w:val="18"/>
        <w:szCs w:val="18"/>
        <w:lang w:val="en-GB" w:eastAsia="en-GB" w:bidi="ar-SA"/>
      </w:rPr>
      <w:drawing>
        <wp:anchor distT="0" distB="0" distL="0" distR="0" simplePos="0" relativeHeight="251659264" behindDoc="0" locked="0" layoutInCell="1" allowOverlap="1" wp14:anchorId="4C527D11" wp14:editId="1394E1E6">
          <wp:simplePos x="0" y="0"/>
          <wp:positionH relativeFrom="column">
            <wp:posOffset>-359410</wp:posOffset>
          </wp:positionH>
          <wp:positionV relativeFrom="paragraph">
            <wp:posOffset>297180</wp:posOffset>
          </wp:positionV>
          <wp:extent cx="2052955" cy="568960"/>
          <wp:effectExtent l="0" t="0" r="4445" b="2540"/>
          <wp:wrapSquare wrapText="larges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568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noProof/>
        <w:color w:val="636A73"/>
        <w:sz w:val="14"/>
        <w:szCs w:val="14"/>
        <w:lang w:val="pl-PL" w:eastAsia="pl-PL" w:bidi="ar-SA"/>
      </w:rPr>
      <w:t xml:space="preserve">                                                                                 </w:t>
    </w:r>
    <w:r>
      <w:rPr>
        <w:rFonts w:cs="Arial"/>
        <w:noProof/>
        <w:color w:val="636A73"/>
        <w:sz w:val="14"/>
        <w:szCs w:val="14"/>
        <w:lang w:val="en-GB" w:eastAsia="en-GB" w:bidi="ar-SA"/>
      </w:rPr>
      <w:drawing>
        <wp:inline distT="0" distB="0" distL="0" distR="0">
          <wp:extent cx="4078782" cy="990600"/>
          <wp:effectExtent l="0" t="0" r="0" b="0"/>
          <wp:docPr id="1" name="Obraz 1" descr="C:\Users\user\Dropbox\perpetuum_public (1)\NEFROTEST\NEFROTEST_66_TORUŃ\PROJEKTY\pasek w logotyp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perpetuum_public (1)\NEFROTEST\NEFROTEST_66_TORUŃ\PROJEKTY\pasek w logotypam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3843" cy="99182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6F" w:rsidRDefault="0012656F" w:rsidP="002C6121">
      <w:r>
        <w:separator/>
      </w:r>
    </w:p>
  </w:footnote>
  <w:footnote w:type="continuationSeparator" w:id="0">
    <w:p w:rsidR="0012656F" w:rsidRDefault="0012656F" w:rsidP="002C6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21" w:rsidRDefault="002C6121" w:rsidP="004B4DE3">
    <w:pPr>
      <w:pStyle w:val="Nagwek"/>
      <w:ind w:left="-993"/>
    </w:pPr>
    <w:r>
      <w:rPr>
        <w:noProof/>
        <w:lang w:val="en-GB" w:eastAsia="en-GB" w:bidi="ar-SA"/>
      </w:rPr>
      <w:drawing>
        <wp:inline distT="0" distB="0" distL="0" distR="0" wp14:anchorId="7FFF9BFA" wp14:editId="0C0FBD2F">
          <wp:extent cx="1951200" cy="416275"/>
          <wp:effectExtent l="19050" t="0" r="0" b="0"/>
          <wp:docPr id="2" name="Obraz 0" descr="FME-Logo_2012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E-Logo_2012_Blue_RGB.jpg"/>
                  <pic:cNvPicPr/>
                </pic:nvPicPr>
                <pic:blipFill>
                  <a:blip r:embed="rId1"/>
                  <a:stretch>
                    <a:fillRect/>
                  </a:stretch>
                </pic:blipFill>
                <pic:spPr>
                  <a:xfrm>
                    <a:off x="0" y="0"/>
                    <a:ext cx="1951200" cy="416275"/>
                  </a:xfrm>
                  <a:prstGeom prst="rect">
                    <a:avLst/>
                  </a:prstGeom>
                </pic:spPr>
              </pic:pic>
            </a:graphicData>
          </a:graphic>
        </wp:inline>
      </w:drawing>
    </w:r>
  </w:p>
  <w:p w:rsidR="002C6121" w:rsidRDefault="002C6121">
    <w:pPr>
      <w:pStyle w:val="Nagwek"/>
    </w:pPr>
  </w:p>
  <w:p w:rsidR="0079255E" w:rsidRDefault="0079255E">
    <w:pPr>
      <w:pStyle w:val="Nagwek"/>
    </w:pPr>
  </w:p>
  <w:p w:rsidR="0079255E" w:rsidRDefault="0079255E">
    <w:pPr>
      <w:pStyle w:val="Nagwek"/>
    </w:pPr>
  </w:p>
  <w:p w:rsidR="0079255E" w:rsidRDefault="0079255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21"/>
    <w:rsid w:val="0003338D"/>
    <w:rsid w:val="000B7D50"/>
    <w:rsid w:val="0012656F"/>
    <w:rsid w:val="00241850"/>
    <w:rsid w:val="0026422C"/>
    <w:rsid w:val="00293260"/>
    <w:rsid w:val="002C6121"/>
    <w:rsid w:val="003D6E26"/>
    <w:rsid w:val="004404C4"/>
    <w:rsid w:val="00445BBC"/>
    <w:rsid w:val="00446A63"/>
    <w:rsid w:val="00454BCB"/>
    <w:rsid w:val="00480CB0"/>
    <w:rsid w:val="004B4DE3"/>
    <w:rsid w:val="004E6CF8"/>
    <w:rsid w:val="004F0E24"/>
    <w:rsid w:val="00547F33"/>
    <w:rsid w:val="00563AA5"/>
    <w:rsid w:val="00567533"/>
    <w:rsid w:val="005B007A"/>
    <w:rsid w:val="005B1390"/>
    <w:rsid w:val="005F6B1D"/>
    <w:rsid w:val="00637348"/>
    <w:rsid w:val="0069359C"/>
    <w:rsid w:val="0070068F"/>
    <w:rsid w:val="0070594C"/>
    <w:rsid w:val="00782B34"/>
    <w:rsid w:val="0079255E"/>
    <w:rsid w:val="007A086F"/>
    <w:rsid w:val="007B739E"/>
    <w:rsid w:val="007D33FE"/>
    <w:rsid w:val="00804131"/>
    <w:rsid w:val="008D4A96"/>
    <w:rsid w:val="00923ED7"/>
    <w:rsid w:val="009827D9"/>
    <w:rsid w:val="009D0157"/>
    <w:rsid w:val="00A22699"/>
    <w:rsid w:val="00A543C2"/>
    <w:rsid w:val="00AD709C"/>
    <w:rsid w:val="00AF0B30"/>
    <w:rsid w:val="00B075B1"/>
    <w:rsid w:val="00B62B75"/>
    <w:rsid w:val="00B766DB"/>
    <w:rsid w:val="00BA7341"/>
    <w:rsid w:val="00BE3DB7"/>
    <w:rsid w:val="00BF14C9"/>
    <w:rsid w:val="00C01965"/>
    <w:rsid w:val="00C85978"/>
    <w:rsid w:val="00CD1AB3"/>
    <w:rsid w:val="00D24E1D"/>
    <w:rsid w:val="00D9724D"/>
    <w:rsid w:val="00DD369F"/>
    <w:rsid w:val="00DE626A"/>
    <w:rsid w:val="00E03A51"/>
    <w:rsid w:val="00E2468D"/>
    <w:rsid w:val="00E62AA3"/>
    <w:rsid w:val="00E8154C"/>
    <w:rsid w:val="00EA7095"/>
    <w:rsid w:val="00ED02D1"/>
    <w:rsid w:val="00F21C45"/>
    <w:rsid w:val="00F67BDA"/>
    <w:rsid w:val="00FC6E13"/>
    <w:rsid w:val="00FD2A2B"/>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12BC1F-4ED2-4B7C-BBD1-2F85FC42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aj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7348"/>
  </w:style>
  <w:style w:type="paragraph" w:styleId="Nagwek1">
    <w:name w:val="heading 1"/>
    <w:basedOn w:val="Normalny"/>
    <w:next w:val="Normalny"/>
    <w:link w:val="Nagwek1Znak"/>
    <w:uiPriority w:val="9"/>
    <w:qFormat/>
    <w:rsid w:val="00637348"/>
    <w:pPr>
      <w:spacing w:before="480"/>
      <w:contextualSpacing/>
      <w:outlineLvl w:val="0"/>
    </w:pPr>
    <w:rPr>
      <w:smallCaps/>
      <w:spacing w:val="5"/>
      <w:sz w:val="36"/>
      <w:szCs w:val="36"/>
    </w:rPr>
  </w:style>
  <w:style w:type="paragraph" w:styleId="Nagwek2">
    <w:name w:val="heading 2"/>
    <w:basedOn w:val="Normalny"/>
    <w:next w:val="Normalny"/>
    <w:link w:val="Nagwek2Znak"/>
    <w:uiPriority w:val="9"/>
    <w:semiHidden/>
    <w:unhideWhenUsed/>
    <w:qFormat/>
    <w:rsid w:val="00637348"/>
    <w:pPr>
      <w:spacing w:before="200" w:line="271" w:lineRule="auto"/>
      <w:outlineLvl w:val="1"/>
    </w:pPr>
    <w:rPr>
      <w:smallCaps/>
      <w:sz w:val="28"/>
      <w:szCs w:val="28"/>
    </w:rPr>
  </w:style>
  <w:style w:type="paragraph" w:styleId="Nagwek3">
    <w:name w:val="heading 3"/>
    <w:basedOn w:val="Normalny"/>
    <w:next w:val="Normalny"/>
    <w:link w:val="Nagwek3Znak"/>
    <w:uiPriority w:val="9"/>
    <w:semiHidden/>
    <w:unhideWhenUsed/>
    <w:qFormat/>
    <w:rsid w:val="00637348"/>
    <w:pPr>
      <w:spacing w:before="200" w:line="271" w:lineRule="auto"/>
      <w:outlineLvl w:val="2"/>
    </w:pPr>
    <w:rPr>
      <w:i/>
      <w:iCs/>
      <w:smallCaps/>
      <w:spacing w:val="5"/>
      <w:sz w:val="26"/>
      <w:szCs w:val="26"/>
    </w:rPr>
  </w:style>
  <w:style w:type="paragraph" w:styleId="Nagwek4">
    <w:name w:val="heading 4"/>
    <w:basedOn w:val="Normalny"/>
    <w:next w:val="Normalny"/>
    <w:link w:val="Nagwek4Znak"/>
    <w:uiPriority w:val="9"/>
    <w:semiHidden/>
    <w:unhideWhenUsed/>
    <w:qFormat/>
    <w:rsid w:val="00637348"/>
    <w:pPr>
      <w:spacing w:line="271" w:lineRule="auto"/>
      <w:outlineLvl w:val="3"/>
    </w:pPr>
    <w:rPr>
      <w:b/>
      <w:bCs/>
      <w:spacing w:val="5"/>
      <w:sz w:val="24"/>
      <w:szCs w:val="24"/>
    </w:rPr>
  </w:style>
  <w:style w:type="paragraph" w:styleId="Nagwek5">
    <w:name w:val="heading 5"/>
    <w:basedOn w:val="Normalny"/>
    <w:next w:val="Normalny"/>
    <w:link w:val="Nagwek5Znak"/>
    <w:uiPriority w:val="9"/>
    <w:semiHidden/>
    <w:unhideWhenUsed/>
    <w:qFormat/>
    <w:rsid w:val="00637348"/>
    <w:pPr>
      <w:spacing w:line="271" w:lineRule="auto"/>
      <w:outlineLvl w:val="4"/>
    </w:pPr>
    <w:rPr>
      <w:i/>
      <w:iCs/>
      <w:sz w:val="24"/>
      <w:szCs w:val="24"/>
    </w:rPr>
  </w:style>
  <w:style w:type="paragraph" w:styleId="Nagwek6">
    <w:name w:val="heading 6"/>
    <w:basedOn w:val="Normalny"/>
    <w:next w:val="Normalny"/>
    <w:link w:val="Nagwek6Znak"/>
    <w:uiPriority w:val="9"/>
    <w:semiHidden/>
    <w:unhideWhenUsed/>
    <w:qFormat/>
    <w:rsid w:val="00637348"/>
    <w:pPr>
      <w:shd w:val="clear" w:color="auto" w:fill="FFFFFF" w:themeFill="background1"/>
      <w:spacing w:line="271" w:lineRule="auto"/>
      <w:outlineLvl w:val="5"/>
    </w:pPr>
    <w:rPr>
      <w:b/>
      <w:bCs/>
      <w:color w:val="595959" w:themeColor="text1" w:themeTint="A6"/>
      <w:spacing w:val="5"/>
    </w:rPr>
  </w:style>
  <w:style w:type="paragraph" w:styleId="Nagwek7">
    <w:name w:val="heading 7"/>
    <w:basedOn w:val="Normalny"/>
    <w:next w:val="Normalny"/>
    <w:link w:val="Nagwek7Znak"/>
    <w:uiPriority w:val="9"/>
    <w:semiHidden/>
    <w:unhideWhenUsed/>
    <w:qFormat/>
    <w:rsid w:val="00637348"/>
    <w:pPr>
      <w:outlineLvl w:val="6"/>
    </w:pPr>
    <w:rPr>
      <w:b/>
      <w:bCs/>
      <w:i/>
      <w:iCs/>
      <w:color w:val="5A5A5A" w:themeColor="text1" w:themeTint="A5"/>
      <w:sz w:val="20"/>
      <w:szCs w:val="20"/>
    </w:rPr>
  </w:style>
  <w:style w:type="paragraph" w:styleId="Nagwek8">
    <w:name w:val="heading 8"/>
    <w:basedOn w:val="Normalny"/>
    <w:next w:val="Normalny"/>
    <w:link w:val="Nagwek8Znak"/>
    <w:uiPriority w:val="9"/>
    <w:semiHidden/>
    <w:unhideWhenUsed/>
    <w:qFormat/>
    <w:rsid w:val="00637348"/>
    <w:pPr>
      <w:outlineLvl w:val="7"/>
    </w:pPr>
    <w:rPr>
      <w:b/>
      <w:bCs/>
      <w:color w:val="7F7F7F" w:themeColor="text1" w:themeTint="80"/>
      <w:sz w:val="20"/>
      <w:szCs w:val="20"/>
    </w:rPr>
  </w:style>
  <w:style w:type="paragraph" w:styleId="Nagwek9">
    <w:name w:val="heading 9"/>
    <w:basedOn w:val="Normalny"/>
    <w:next w:val="Normalny"/>
    <w:link w:val="Nagwek9Znak"/>
    <w:uiPriority w:val="9"/>
    <w:semiHidden/>
    <w:unhideWhenUsed/>
    <w:qFormat/>
    <w:rsid w:val="00637348"/>
    <w:pPr>
      <w:spacing w:line="271" w:lineRule="auto"/>
      <w:outlineLvl w:val="8"/>
    </w:pPr>
    <w:rPr>
      <w:b/>
      <w:bCs/>
      <w:i/>
      <w:iCs/>
      <w:color w:val="7F7F7F" w:themeColor="text1" w:themeTint="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7348"/>
    <w:rPr>
      <w:smallCaps/>
      <w:spacing w:val="5"/>
      <w:sz w:val="36"/>
      <w:szCs w:val="36"/>
    </w:rPr>
  </w:style>
  <w:style w:type="character" w:customStyle="1" w:styleId="Nagwek2Znak">
    <w:name w:val="Nagłówek 2 Znak"/>
    <w:basedOn w:val="Domylnaczcionkaakapitu"/>
    <w:link w:val="Nagwek2"/>
    <w:uiPriority w:val="9"/>
    <w:semiHidden/>
    <w:rsid w:val="00637348"/>
    <w:rPr>
      <w:smallCaps/>
      <w:sz w:val="28"/>
      <w:szCs w:val="28"/>
    </w:rPr>
  </w:style>
  <w:style w:type="character" w:customStyle="1" w:styleId="Nagwek3Znak">
    <w:name w:val="Nagłówek 3 Znak"/>
    <w:basedOn w:val="Domylnaczcionkaakapitu"/>
    <w:link w:val="Nagwek3"/>
    <w:uiPriority w:val="9"/>
    <w:semiHidden/>
    <w:rsid w:val="00637348"/>
    <w:rPr>
      <w:i/>
      <w:iCs/>
      <w:smallCaps/>
      <w:spacing w:val="5"/>
      <w:sz w:val="26"/>
      <w:szCs w:val="26"/>
    </w:rPr>
  </w:style>
  <w:style w:type="character" w:customStyle="1" w:styleId="Nagwek4Znak">
    <w:name w:val="Nagłówek 4 Znak"/>
    <w:basedOn w:val="Domylnaczcionkaakapitu"/>
    <w:link w:val="Nagwek4"/>
    <w:uiPriority w:val="9"/>
    <w:semiHidden/>
    <w:rsid w:val="00637348"/>
    <w:rPr>
      <w:b/>
      <w:bCs/>
      <w:spacing w:val="5"/>
      <w:sz w:val="24"/>
      <w:szCs w:val="24"/>
    </w:rPr>
  </w:style>
  <w:style w:type="character" w:customStyle="1" w:styleId="Nagwek5Znak">
    <w:name w:val="Nagłówek 5 Znak"/>
    <w:basedOn w:val="Domylnaczcionkaakapitu"/>
    <w:link w:val="Nagwek5"/>
    <w:uiPriority w:val="9"/>
    <w:semiHidden/>
    <w:rsid w:val="00637348"/>
    <w:rPr>
      <w:i/>
      <w:iCs/>
      <w:sz w:val="24"/>
      <w:szCs w:val="24"/>
    </w:rPr>
  </w:style>
  <w:style w:type="character" w:customStyle="1" w:styleId="Nagwek6Znak">
    <w:name w:val="Nagłówek 6 Znak"/>
    <w:basedOn w:val="Domylnaczcionkaakapitu"/>
    <w:link w:val="Nagwek6"/>
    <w:uiPriority w:val="9"/>
    <w:semiHidden/>
    <w:rsid w:val="00637348"/>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637348"/>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637348"/>
    <w:rPr>
      <w:b/>
      <w:bCs/>
      <w:color w:val="7F7F7F" w:themeColor="text1" w:themeTint="80"/>
      <w:sz w:val="20"/>
      <w:szCs w:val="20"/>
    </w:rPr>
  </w:style>
  <w:style w:type="character" w:customStyle="1" w:styleId="Nagwek9Znak">
    <w:name w:val="Nagłówek 9 Znak"/>
    <w:basedOn w:val="Domylnaczcionkaakapitu"/>
    <w:link w:val="Nagwek9"/>
    <w:uiPriority w:val="9"/>
    <w:semiHidden/>
    <w:rsid w:val="00637348"/>
    <w:rPr>
      <w:b/>
      <w:bCs/>
      <w:i/>
      <w:iCs/>
      <w:color w:val="7F7F7F" w:themeColor="text1" w:themeTint="80"/>
      <w:sz w:val="18"/>
      <w:szCs w:val="18"/>
    </w:rPr>
  </w:style>
  <w:style w:type="paragraph" w:styleId="Tytu">
    <w:name w:val="Title"/>
    <w:basedOn w:val="Normalny"/>
    <w:next w:val="Normalny"/>
    <w:link w:val="TytuZnak"/>
    <w:uiPriority w:val="10"/>
    <w:qFormat/>
    <w:rsid w:val="00637348"/>
    <w:pPr>
      <w:spacing w:after="300"/>
      <w:contextualSpacing/>
    </w:pPr>
    <w:rPr>
      <w:smallCaps/>
      <w:sz w:val="52"/>
      <w:szCs w:val="52"/>
    </w:rPr>
  </w:style>
  <w:style w:type="character" w:customStyle="1" w:styleId="TytuZnak">
    <w:name w:val="Tytuł Znak"/>
    <w:basedOn w:val="Domylnaczcionkaakapitu"/>
    <w:link w:val="Tytu"/>
    <w:uiPriority w:val="10"/>
    <w:rsid w:val="00637348"/>
    <w:rPr>
      <w:smallCaps/>
      <w:sz w:val="52"/>
      <w:szCs w:val="52"/>
    </w:rPr>
  </w:style>
  <w:style w:type="paragraph" w:styleId="Podtytu">
    <w:name w:val="Subtitle"/>
    <w:basedOn w:val="Normalny"/>
    <w:next w:val="Normalny"/>
    <w:link w:val="PodtytuZnak"/>
    <w:uiPriority w:val="11"/>
    <w:qFormat/>
    <w:rsid w:val="00637348"/>
    <w:rPr>
      <w:i/>
      <w:iCs/>
      <w:smallCaps/>
      <w:spacing w:val="10"/>
      <w:sz w:val="28"/>
      <w:szCs w:val="28"/>
    </w:rPr>
  </w:style>
  <w:style w:type="character" w:customStyle="1" w:styleId="PodtytuZnak">
    <w:name w:val="Podtytuł Znak"/>
    <w:basedOn w:val="Domylnaczcionkaakapitu"/>
    <w:link w:val="Podtytu"/>
    <w:uiPriority w:val="11"/>
    <w:rsid w:val="00637348"/>
    <w:rPr>
      <w:i/>
      <w:iCs/>
      <w:smallCaps/>
      <w:spacing w:val="10"/>
      <w:sz w:val="28"/>
      <w:szCs w:val="28"/>
    </w:rPr>
  </w:style>
  <w:style w:type="character" w:styleId="Pogrubienie">
    <w:name w:val="Strong"/>
    <w:uiPriority w:val="22"/>
    <w:qFormat/>
    <w:rsid w:val="00637348"/>
    <w:rPr>
      <w:b/>
      <w:bCs/>
    </w:rPr>
  </w:style>
  <w:style w:type="character" w:styleId="Uwydatnienie">
    <w:name w:val="Emphasis"/>
    <w:uiPriority w:val="20"/>
    <w:qFormat/>
    <w:rsid w:val="00637348"/>
    <w:rPr>
      <w:b/>
      <w:bCs/>
      <w:i/>
      <w:iCs/>
      <w:spacing w:val="10"/>
    </w:rPr>
  </w:style>
  <w:style w:type="paragraph" w:styleId="Bezodstpw">
    <w:name w:val="No Spacing"/>
    <w:basedOn w:val="Normalny"/>
    <w:uiPriority w:val="1"/>
    <w:qFormat/>
    <w:rsid w:val="00637348"/>
  </w:style>
  <w:style w:type="paragraph" w:styleId="Akapitzlist">
    <w:name w:val="List Paragraph"/>
    <w:basedOn w:val="Normalny"/>
    <w:uiPriority w:val="34"/>
    <w:qFormat/>
    <w:rsid w:val="00637348"/>
    <w:pPr>
      <w:ind w:left="720"/>
      <w:contextualSpacing/>
    </w:pPr>
  </w:style>
  <w:style w:type="paragraph" w:styleId="Cytat">
    <w:name w:val="Quote"/>
    <w:basedOn w:val="Normalny"/>
    <w:next w:val="Normalny"/>
    <w:link w:val="CytatZnak"/>
    <w:uiPriority w:val="29"/>
    <w:qFormat/>
    <w:rsid w:val="00637348"/>
    <w:rPr>
      <w:i/>
      <w:iCs/>
    </w:rPr>
  </w:style>
  <w:style w:type="character" w:customStyle="1" w:styleId="CytatZnak">
    <w:name w:val="Cytat Znak"/>
    <w:basedOn w:val="Domylnaczcionkaakapitu"/>
    <w:link w:val="Cytat"/>
    <w:uiPriority w:val="29"/>
    <w:rsid w:val="00637348"/>
    <w:rPr>
      <w:i/>
      <w:iCs/>
    </w:rPr>
  </w:style>
  <w:style w:type="paragraph" w:styleId="Cytatintensywny">
    <w:name w:val="Intense Quote"/>
    <w:basedOn w:val="Normalny"/>
    <w:next w:val="Normalny"/>
    <w:link w:val="CytatintensywnyZnak"/>
    <w:uiPriority w:val="30"/>
    <w:qFormat/>
    <w:rsid w:val="00637348"/>
    <w:pPr>
      <w:pBdr>
        <w:top w:val="single" w:sz="4" w:space="10" w:color="auto"/>
        <w:bottom w:val="single" w:sz="4" w:space="10" w:color="auto"/>
      </w:pBdr>
      <w:spacing w:before="240" w:after="240" w:line="300" w:lineRule="auto"/>
      <w:ind w:left="1152" w:right="1152"/>
      <w:jc w:val="both"/>
    </w:pPr>
    <w:rPr>
      <w:i/>
      <w:iCs/>
    </w:rPr>
  </w:style>
  <w:style w:type="character" w:customStyle="1" w:styleId="CytatintensywnyZnak">
    <w:name w:val="Cytat intensywny Znak"/>
    <w:basedOn w:val="Domylnaczcionkaakapitu"/>
    <w:link w:val="Cytatintensywny"/>
    <w:uiPriority w:val="30"/>
    <w:rsid w:val="00637348"/>
    <w:rPr>
      <w:i/>
      <w:iCs/>
    </w:rPr>
  </w:style>
  <w:style w:type="character" w:styleId="Wyrnieniedelikatne">
    <w:name w:val="Subtle Emphasis"/>
    <w:uiPriority w:val="19"/>
    <w:qFormat/>
    <w:rsid w:val="00637348"/>
    <w:rPr>
      <w:i/>
      <w:iCs/>
    </w:rPr>
  </w:style>
  <w:style w:type="character" w:styleId="Wyrnienieintensywne">
    <w:name w:val="Intense Emphasis"/>
    <w:uiPriority w:val="21"/>
    <w:qFormat/>
    <w:rsid w:val="00637348"/>
    <w:rPr>
      <w:b/>
      <w:bCs/>
      <w:i/>
      <w:iCs/>
    </w:rPr>
  </w:style>
  <w:style w:type="character" w:styleId="Odwoaniedelikatne">
    <w:name w:val="Subtle Reference"/>
    <w:basedOn w:val="Domylnaczcionkaakapitu"/>
    <w:uiPriority w:val="31"/>
    <w:qFormat/>
    <w:rsid w:val="00637348"/>
    <w:rPr>
      <w:smallCaps/>
    </w:rPr>
  </w:style>
  <w:style w:type="character" w:styleId="Odwoanieintensywne">
    <w:name w:val="Intense Reference"/>
    <w:uiPriority w:val="32"/>
    <w:qFormat/>
    <w:rsid w:val="00637348"/>
    <w:rPr>
      <w:b/>
      <w:bCs/>
      <w:smallCaps/>
    </w:rPr>
  </w:style>
  <w:style w:type="character" w:styleId="Tytuksiki">
    <w:name w:val="Book Title"/>
    <w:basedOn w:val="Domylnaczcionkaakapitu"/>
    <w:uiPriority w:val="33"/>
    <w:qFormat/>
    <w:rsid w:val="00637348"/>
    <w:rPr>
      <w:i/>
      <w:iCs/>
      <w:smallCaps/>
      <w:spacing w:val="5"/>
    </w:rPr>
  </w:style>
  <w:style w:type="paragraph" w:styleId="Nagwekspisutreci">
    <w:name w:val="TOC Heading"/>
    <w:basedOn w:val="Nagwek1"/>
    <w:next w:val="Normalny"/>
    <w:uiPriority w:val="39"/>
    <w:semiHidden/>
    <w:unhideWhenUsed/>
    <w:qFormat/>
    <w:rsid w:val="00637348"/>
    <w:pPr>
      <w:outlineLvl w:val="9"/>
    </w:pPr>
  </w:style>
  <w:style w:type="paragraph" w:styleId="Nagwek">
    <w:name w:val="header"/>
    <w:basedOn w:val="Normalny"/>
    <w:link w:val="NagwekZnak"/>
    <w:uiPriority w:val="99"/>
    <w:unhideWhenUsed/>
    <w:rsid w:val="002C6121"/>
    <w:pPr>
      <w:tabs>
        <w:tab w:val="center" w:pos="4536"/>
        <w:tab w:val="right" w:pos="9072"/>
      </w:tabs>
    </w:pPr>
  </w:style>
  <w:style w:type="character" w:customStyle="1" w:styleId="NagwekZnak">
    <w:name w:val="Nagłówek Znak"/>
    <w:basedOn w:val="Domylnaczcionkaakapitu"/>
    <w:link w:val="Nagwek"/>
    <w:uiPriority w:val="99"/>
    <w:rsid w:val="002C6121"/>
  </w:style>
  <w:style w:type="paragraph" w:styleId="Stopka">
    <w:name w:val="footer"/>
    <w:basedOn w:val="Normalny"/>
    <w:link w:val="StopkaZnak"/>
    <w:uiPriority w:val="99"/>
    <w:unhideWhenUsed/>
    <w:rsid w:val="002C6121"/>
    <w:pPr>
      <w:tabs>
        <w:tab w:val="center" w:pos="4536"/>
        <w:tab w:val="right" w:pos="9072"/>
      </w:tabs>
    </w:pPr>
  </w:style>
  <w:style w:type="character" w:customStyle="1" w:styleId="StopkaZnak">
    <w:name w:val="Stopka Znak"/>
    <w:basedOn w:val="Domylnaczcionkaakapitu"/>
    <w:link w:val="Stopka"/>
    <w:uiPriority w:val="99"/>
    <w:rsid w:val="002C6121"/>
  </w:style>
  <w:style w:type="paragraph" w:styleId="Tekstdymka">
    <w:name w:val="Balloon Text"/>
    <w:basedOn w:val="Normalny"/>
    <w:link w:val="TekstdymkaZnak"/>
    <w:uiPriority w:val="99"/>
    <w:semiHidden/>
    <w:unhideWhenUsed/>
    <w:rsid w:val="002C6121"/>
    <w:rPr>
      <w:rFonts w:ascii="Tahoma" w:hAnsi="Tahoma" w:cs="Tahoma"/>
      <w:sz w:val="16"/>
      <w:szCs w:val="16"/>
    </w:rPr>
  </w:style>
  <w:style w:type="character" w:customStyle="1" w:styleId="TekstdymkaZnak">
    <w:name w:val="Tekst dymka Znak"/>
    <w:basedOn w:val="Domylnaczcionkaakapitu"/>
    <w:link w:val="Tekstdymka"/>
    <w:uiPriority w:val="99"/>
    <w:semiHidden/>
    <w:rsid w:val="002C6121"/>
    <w:rPr>
      <w:rFonts w:ascii="Tahoma" w:hAnsi="Tahoma" w:cs="Tahoma"/>
      <w:sz w:val="16"/>
      <w:szCs w:val="16"/>
    </w:rPr>
  </w:style>
  <w:style w:type="character" w:styleId="Hipercze">
    <w:name w:val="Hyperlink"/>
    <w:basedOn w:val="Domylnaczcionkaakapitu"/>
    <w:uiPriority w:val="99"/>
    <w:unhideWhenUsed/>
    <w:rsid w:val="00B766DB"/>
    <w:rPr>
      <w:color w:val="0000FF" w:themeColor="hyperlink"/>
      <w:u w:val="single"/>
    </w:rPr>
  </w:style>
  <w:style w:type="paragraph" w:customStyle="1" w:styleId="western">
    <w:name w:val="western"/>
    <w:basedOn w:val="Normalny"/>
    <w:uiPriority w:val="99"/>
    <w:rsid w:val="003D6E26"/>
    <w:pPr>
      <w:widowControl w:val="0"/>
      <w:suppressAutoHyphens/>
      <w:spacing w:before="280" w:after="119"/>
    </w:pPr>
    <w:rPr>
      <w:rFonts w:ascii="Century Gothic" w:eastAsia="Andale Sans UI" w:hAnsi="Century Gothic" w:cs="Century Gothic"/>
      <w:color w:val="000000"/>
      <w:kern w:val="1"/>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hrocare.pl" TargetMode="External"/><Relationship Id="rId3" Type="http://schemas.openxmlformats.org/officeDocument/2006/relationships/settings" Target="settings.xml"/><Relationship Id="rId7" Type="http://schemas.openxmlformats.org/officeDocument/2006/relationships/hyperlink" Target="mailto:marta.andrzejewska@fmc-a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51016-0504-4B5D-9608-84D767EC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1114</Words>
  <Characters>6355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Andrzejewska</dc:creator>
  <cp:lastModifiedBy>user</cp:lastModifiedBy>
  <cp:revision>12</cp:revision>
  <dcterms:created xsi:type="dcterms:W3CDTF">2017-10-05T11:22:00Z</dcterms:created>
  <dcterms:modified xsi:type="dcterms:W3CDTF">2017-10-11T08:54:00Z</dcterms:modified>
</cp:coreProperties>
</file>