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2C" w:rsidRPr="00A21D7C" w:rsidRDefault="00506C4D" w:rsidP="00E23505">
      <w:pPr>
        <w:spacing w:line="240" w:lineRule="auto"/>
        <w:jc w:val="right"/>
        <w:rPr>
          <w:rFonts w:ascii="Segoe Script" w:eastAsia="Batang" w:hAnsi="Segoe Script" w:cs="Arial Black"/>
          <w:b/>
          <w:bCs/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21D7C">
        <w:rPr>
          <w:rFonts w:asciiTheme="majorHAnsi" w:hAnsiTheme="majorHAnsi" w:cs="Arial"/>
          <w:b/>
          <w:noProof/>
          <w:color w:val="4F81BD" w:themeColor="accent1"/>
          <w:sz w:val="20"/>
          <w:szCs w:val="20"/>
          <w:lang w:eastAsia="pl-P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39849087" wp14:editId="2DA95A52">
            <wp:simplePos x="0" y="0"/>
            <wp:positionH relativeFrom="column">
              <wp:posOffset>-894522</wp:posOffset>
            </wp:positionH>
            <wp:positionV relativeFrom="paragraph">
              <wp:posOffset>-894522</wp:posOffset>
            </wp:positionV>
            <wp:extent cx="4333461" cy="282271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Hydrangea-Berry-Mixed-font-b-Flower-b-font-Wedding-Bride-Bouquet-Decorative-font-b-Handicraf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2" t="9226" r="8761" b="11293"/>
                    <a:stretch/>
                  </pic:blipFill>
                  <pic:spPr bwMode="auto">
                    <a:xfrm>
                      <a:off x="0" y="0"/>
                      <a:ext cx="4333461" cy="2822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4F7" w:rsidRPr="00A21D7C">
        <w:rPr>
          <w:rFonts w:ascii="Segoe Script" w:eastAsia="Batang" w:hAnsi="Segoe Script" w:cs="Arial Black"/>
          <w:b/>
          <w:bCs/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KONKURS TWÓRCZOŚCI </w:t>
      </w:r>
      <w:r w:rsidR="007C2F2C" w:rsidRPr="00A21D7C">
        <w:rPr>
          <w:rFonts w:ascii="Segoe Script" w:eastAsia="Batang" w:hAnsi="Segoe Script" w:cs="Arial Black"/>
          <w:b/>
          <w:bCs/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PLASTYCZNEJ</w:t>
      </w:r>
      <w:r w:rsidR="009566DE" w:rsidRPr="00A21D7C">
        <w:rPr>
          <w:rFonts w:ascii="Segoe Script" w:eastAsia="Batang" w:hAnsi="Segoe Script" w:cs="Arial Black"/>
          <w:b/>
          <w:bCs/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PT.</w:t>
      </w:r>
    </w:p>
    <w:p w:rsidR="00656CC6" w:rsidRPr="00E23505" w:rsidRDefault="00684CE5" w:rsidP="00A21D7C">
      <w:pPr>
        <w:spacing w:line="240" w:lineRule="auto"/>
        <w:jc w:val="right"/>
        <w:rPr>
          <w:rFonts w:asciiTheme="majorHAnsi" w:hAnsiTheme="majorHAnsi" w:cs="Arial"/>
          <w:color w:val="000000" w:themeColor="text1"/>
          <w:sz w:val="24"/>
          <w:szCs w:val="24"/>
          <w:u w:val="single"/>
          <w:lang w:eastAsia="pl-PL"/>
        </w:rPr>
      </w:pPr>
      <w:r w:rsidRPr="00E23505">
        <w:rPr>
          <w:rFonts w:ascii="akaDora" w:hAnsi="akaDora" w:cs="Arial Black"/>
          <w:b/>
          <w:bCs/>
          <w:color w:val="000000" w:themeColor="text1"/>
          <w:sz w:val="56"/>
          <w:szCs w:val="56"/>
        </w:rPr>
        <w:t xml:space="preserve">    </w:t>
      </w:r>
      <w:r w:rsidR="00506C4D">
        <w:rPr>
          <w:rFonts w:ascii="akaDora" w:hAnsi="akaDora" w:cs="Arial Black"/>
          <w:b/>
          <w:bCs/>
          <w:color w:val="000000" w:themeColor="text1"/>
          <w:sz w:val="56"/>
          <w:szCs w:val="56"/>
        </w:rPr>
        <w:t xml:space="preserve">    </w:t>
      </w:r>
      <w:r w:rsidR="009566DE" w:rsidRPr="00A21D7C">
        <w:rPr>
          <w:rFonts w:ascii="akaDora" w:hAnsi="akaDora" w:cs="Arial Black"/>
          <w:b/>
          <w:bCs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„</w:t>
      </w:r>
      <w:r w:rsidR="00863481" w:rsidRPr="00A21D7C">
        <w:rPr>
          <w:rFonts w:ascii="akaDora" w:hAnsi="akaDora" w:cs="Arial Black"/>
          <w:b/>
          <w:bCs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Bukiet Tobie </w:t>
      </w:r>
      <w:r w:rsidR="00A21D7C" w:rsidRPr="00A21D7C">
        <w:rPr>
          <w:rFonts w:ascii="akaDora" w:hAnsi="akaDora" w:cs="Arial Black"/>
          <w:b/>
          <w:bCs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863481" w:rsidRPr="00A21D7C">
        <w:rPr>
          <w:rFonts w:ascii="akaDora" w:hAnsi="akaDora" w:cs="Arial Black"/>
          <w:b/>
          <w:bCs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wręczam </w:t>
      </w:r>
      <w:proofErr w:type="spellStart"/>
      <w:r w:rsidR="00863481" w:rsidRPr="00A21D7C">
        <w:rPr>
          <w:rFonts w:ascii="akaDora" w:hAnsi="akaDora" w:cs="Arial Black"/>
          <w:b/>
          <w:bCs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madam</w:t>
      </w:r>
      <w:proofErr w:type="spellEnd"/>
      <w:r w:rsidR="007C2F2C" w:rsidRPr="00A21D7C">
        <w:rPr>
          <w:rFonts w:ascii="akaDora" w:hAnsi="akaDora" w:cs="Arial Black"/>
          <w:b/>
          <w:bCs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” </w:t>
      </w:r>
      <w:r w:rsidR="006760F7">
        <w:rPr>
          <w:rFonts w:ascii="akaDora" w:hAnsi="akaDora" w:cs="Arial Black"/>
          <w:b/>
          <w:bCs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7E1059" w:rsidRPr="006760F7">
        <w:rPr>
          <w:rFonts w:ascii="akaDora" w:hAnsi="akaDora"/>
          <w:b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3A5B77BB" wp14:editId="620D190C">
            <wp:simplePos x="0" y="0"/>
            <wp:positionH relativeFrom="column">
              <wp:posOffset>7463155</wp:posOffset>
            </wp:positionH>
            <wp:positionV relativeFrom="paragraph">
              <wp:posOffset>243840</wp:posOffset>
            </wp:positionV>
            <wp:extent cx="1828800" cy="485775"/>
            <wp:effectExtent l="0" t="0" r="0" b="9525"/>
            <wp:wrapNone/>
            <wp:docPr id="6" name="Obraz 6" descr="logo powiatu polkowi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owiatu polkowic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059" w:rsidRPr="006760F7">
        <w:rPr>
          <w:rFonts w:ascii="akaDora" w:hAnsi="akaDora"/>
          <w:b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2B86D294" wp14:editId="6E493CD9">
            <wp:simplePos x="0" y="0"/>
            <wp:positionH relativeFrom="column">
              <wp:posOffset>7158355</wp:posOffset>
            </wp:positionH>
            <wp:positionV relativeFrom="paragraph">
              <wp:posOffset>-60960</wp:posOffset>
            </wp:positionV>
            <wp:extent cx="1828800" cy="485775"/>
            <wp:effectExtent l="0" t="0" r="0" b="9525"/>
            <wp:wrapNone/>
            <wp:docPr id="7" name="Obraz 7" descr="logo powiatu polkowi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powiatu polkowic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0F7" w:rsidRPr="006760F7">
        <w:rPr>
          <w:rFonts w:ascii="akaDora" w:hAnsi="akaDora" w:cs="Arial Black"/>
          <w:b/>
          <w:bCs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bukiety malowane i wykonane ręcznie</w:t>
      </w:r>
    </w:p>
    <w:p w:rsidR="00506C4D" w:rsidRPr="00506C4D" w:rsidRDefault="007C2F2C" w:rsidP="00A21D7C">
      <w:pPr>
        <w:spacing w:line="240" w:lineRule="auto"/>
        <w:jc w:val="center"/>
        <w:rPr>
          <w:rFonts w:ascii="Lucida Calligraphy" w:hAnsi="Lucida Calligraphy" w:cs="Arial"/>
          <w:b/>
          <w:bCs/>
          <w:color w:val="7030A0"/>
          <w:sz w:val="24"/>
          <w:szCs w:val="24"/>
          <w:lang w:eastAsia="pl-PL"/>
        </w:rPr>
      </w:pPr>
      <w:r w:rsidRPr="00506C4D">
        <w:rPr>
          <w:rFonts w:ascii="Lucida Calligraphy" w:hAnsi="Lucida Calligraphy" w:cs="Arial"/>
          <w:b/>
          <w:caps/>
          <w:color w:val="000000" w:themeColor="text1"/>
          <w:sz w:val="28"/>
          <w:szCs w:val="28"/>
          <w:u w:val="single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Organizator:                                                                                                                                 </w:t>
      </w:r>
      <w:r w:rsidRPr="00E23505">
        <w:rPr>
          <w:rFonts w:asciiTheme="majorHAnsi" w:hAnsiTheme="majorHAnsi" w:cs="Arial"/>
          <w:color w:val="000000" w:themeColor="text1"/>
          <w:sz w:val="24"/>
          <w:szCs w:val="24"/>
          <w:lang w:eastAsia="pl-PL"/>
        </w:rPr>
        <w:br/>
      </w:r>
      <w:r w:rsidR="009566DE"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Centrum Inicjatyw Kulturalnych Gminy Chełmża</w:t>
      </w:r>
    </w:p>
    <w:p w:rsidR="00863481" w:rsidRPr="00506C4D" w:rsidRDefault="00863481" w:rsidP="00A21D7C">
      <w:pPr>
        <w:spacing w:line="240" w:lineRule="auto"/>
        <w:rPr>
          <w:rFonts w:ascii="Lucida Calligraphy" w:hAnsi="Lucida Calligraphy" w:cs="Arial"/>
          <w:b/>
          <w:bCs/>
          <w:caps/>
          <w:color w:val="7030A0"/>
          <w:sz w:val="24"/>
          <w:szCs w:val="24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06C4D">
        <w:rPr>
          <w:rFonts w:ascii="Lucida Calligraphy" w:hAnsi="Lucida Calligraphy" w:cs="Arial"/>
          <w:b/>
          <w:bCs/>
          <w:caps/>
          <w:color w:val="7030A0"/>
          <w:sz w:val="24"/>
          <w:szCs w:val="24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Cele konkursu:</w:t>
      </w:r>
    </w:p>
    <w:p w:rsidR="00863481" w:rsidRPr="00506C4D" w:rsidRDefault="00863481" w:rsidP="00A21D7C">
      <w:pPr>
        <w:pStyle w:val="Akapitzlist"/>
        <w:numPr>
          <w:ilvl w:val="0"/>
          <w:numId w:val="11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Wspieranie działań i możliwości twórczych dzieci i dorosłych</w:t>
      </w:r>
      <w:r w:rsidR="006760F7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;</w:t>
      </w:r>
    </w:p>
    <w:p w:rsidR="00863481" w:rsidRPr="00506C4D" w:rsidRDefault="00863481" w:rsidP="00A21D7C">
      <w:pPr>
        <w:pStyle w:val="Akapitzlist"/>
        <w:numPr>
          <w:ilvl w:val="0"/>
          <w:numId w:val="11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Rozwijanie wyobraźni</w:t>
      </w:r>
      <w:r w:rsidR="006760F7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 xml:space="preserve"> i umiejętności dostrzegania piękna kwiatów;</w:t>
      </w:r>
    </w:p>
    <w:p w:rsidR="00863481" w:rsidRPr="00506C4D" w:rsidRDefault="00863481" w:rsidP="00A21D7C">
      <w:pPr>
        <w:pStyle w:val="Akapitzlist"/>
        <w:numPr>
          <w:ilvl w:val="0"/>
          <w:numId w:val="11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Rozwi</w:t>
      </w:r>
      <w:r w:rsidR="0094063E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 xml:space="preserve">janie wrażliwości estetycznej oraz </w:t>
      </w: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umiejętności plastycznych</w:t>
      </w:r>
      <w:r w:rsidR="006760F7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 xml:space="preserve"> i rękodzielniczych;</w:t>
      </w:r>
    </w:p>
    <w:p w:rsidR="00863481" w:rsidRPr="00506C4D" w:rsidRDefault="00863481" w:rsidP="00A21D7C">
      <w:pPr>
        <w:pStyle w:val="Akapitzlist"/>
        <w:numPr>
          <w:ilvl w:val="0"/>
          <w:numId w:val="11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Promowanie twórczości artystycznej mieszkańców Gminy Chełmża</w:t>
      </w:r>
      <w:r w:rsidR="006760F7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.</w:t>
      </w:r>
    </w:p>
    <w:p w:rsidR="00863481" w:rsidRPr="00506C4D" w:rsidRDefault="00863481" w:rsidP="00A21D7C">
      <w:pPr>
        <w:spacing w:line="240" w:lineRule="auto"/>
        <w:rPr>
          <w:rFonts w:ascii="Lucida Calligraphy" w:hAnsi="Lucida Calligraphy" w:cs="Arial"/>
          <w:b/>
          <w:bCs/>
          <w:caps/>
          <w:color w:val="7030A0"/>
          <w:sz w:val="24"/>
          <w:szCs w:val="24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06C4D">
        <w:rPr>
          <w:rFonts w:ascii="Lucida Calligraphy" w:hAnsi="Lucida Calligraphy" w:cs="Arial"/>
          <w:b/>
          <w:bCs/>
          <w:caps/>
          <w:color w:val="7030A0"/>
          <w:sz w:val="24"/>
          <w:szCs w:val="24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Uczestnicy:</w:t>
      </w:r>
    </w:p>
    <w:p w:rsidR="00E23505" w:rsidRPr="00506C4D" w:rsidRDefault="00E23505" w:rsidP="00E23505">
      <w:pPr>
        <w:spacing w:line="240" w:lineRule="auto"/>
        <w:ind w:left="708"/>
        <w:rPr>
          <w:rFonts w:asciiTheme="majorHAnsi" w:hAnsiTheme="majorHAnsi" w:cs="Arial"/>
          <w:b/>
          <w:bCs/>
          <w:color w:val="7030A0"/>
          <w:sz w:val="24"/>
          <w:szCs w:val="24"/>
          <w:lang w:eastAsia="pl-PL"/>
        </w:rPr>
        <w:sectPr w:rsidR="00E23505" w:rsidRPr="00506C4D" w:rsidSect="00506C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60F7" w:rsidRPr="00506C4D" w:rsidRDefault="00863481" w:rsidP="00E23505">
      <w:pPr>
        <w:spacing w:line="240" w:lineRule="auto"/>
        <w:ind w:left="708"/>
        <w:rPr>
          <w:rFonts w:asciiTheme="majorHAnsi" w:hAnsiTheme="majorHAnsi" w:cs="Arial"/>
          <w:b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/>
          <w:bCs/>
          <w:color w:val="7030A0"/>
          <w:sz w:val="24"/>
          <w:szCs w:val="24"/>
          <w:lang w:eastAsia="pl-PL"/>
        </w:rPr>
        <w:lastRenderedPageBreak/>
        <w:t>Kategoria – prace plastyczne:</w:t>
      </w:r>
    </w:p>
    <w:p w:rsidR="00863481" w:rsidRPr="00506C4D" w:rsidRDefault="00863481" w:rsidP="00E23505">
      <w:pPr>
        <w:pStyle w:val="Akapitzlist"/>
        <w:numPr>
          <w:ilvl w:val="0"/>
          <w:numId w:val="12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Do 6 lat</w:t>
      </w:r>
    </w:p>
    <w:p w:rsidR="00863481" w:rsidRPr="00506C4D" w:rsidRDefault="00863481" w:rsidP="00E23505">
      <w:pPr>
        <w:pStyle w:val="Akapitzlist"/>
        <w:numPr>
          <w:ilvl w:val="0"/>
          <w:numId w:val="12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7-9 lat</w:t>
      </w:r>
    </w:p>
    <w:p w:rsidR="00863481" w:rsidRPr="00506C4D" w:rsidRDefault="00863481" w:rsidP="00E23505">
      <w:pPr>
        <w:pStyle w:val="Akapitzlist"/>
        <w:numPr>
          <w:ilvl w:val="0"/>
          <w:numId w:val="12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10-12 lat</w:t>
      </w:r>
    </w:p>
    <w:p w:rsidR="00863481" w:rsidRPr="00506C4D" w:rsidRDefault="00863481" w:rsidP="00E23505">
      <w:pPr>
        <w:pStyle w:val="Akapitzlist"/>
        <w:numPr>
          <w:ilvl w:val="0"/>
          <w:numId w:val="12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Młodzież i dorośli</w:t>
      </w:r>
    </w:p>
    <w:p w:rsidR="006760F7" w:rsidRDefault="006760F7" w:rsidP="006760F7">
      <w:pPr>
        <w:spacing w:line="240" w:lineRule="auto"/>
        <w:ind w:left="360"/>
        <w:rPr>
          <w:rFonts w:asciiTheme="majorHAnsi" w:hAnsiTheme="majorHAnsi" w:cs="Arial"/>
          <w:b/>
          <w:bCs/>
          <w:color w:val="7030A0"/>
          <w:sz w:val="24"/>
          <w:szCs w:val="24"/>
          <w:lang w:eastAsia="pl-PL"/>
        </w:rPr>
      </w:pPr>
    </w:p>
    <w:p w:rsidR="006760F7" w:rsidRDefault="00863481" w:rsidP="006760F7">
      <w:pPr>
        <w:spacing w:line="240" w:lineRule="auto"/>
        <w:ind w:left="360"/>
        <w:rPr>
          <w:rFonts w:asciiTheme="majorHAnsi" w:hAnsiTheme="majorHAnsi" w:cs="Arial"/>
          <w:b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/>
          <w:bCs/>
          <w:color w:val="7030A0"/>
          <w:sz w:val="24"/>
          <w:szCs w:val="24"/>
          <w:lang w:eastAsia="pl-PL"/>
        </w:rPr>
        <w:lastRenderedPageBreak/>
        <w:t>Kategoria- prace przestrzenne- rękodzieło:</w:t>
      </w:r>
    </w:p>
    <w:p w:rsidR="006760F7" w:rsidRPr="006760F7" w:rsidRDefault="006760F7" w:rsidP="006760F7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="Arial"/>
          <w:b/>
          <w:bCs/>
          <w:color w:val="7030A0"/>
          <w:sz w:val="24"/>
          <w:szCs w:val="24"/>
          <w:lang w:eastAsia="pl-PL"/>
        </w:rPr>
      </w:pPr>
      <w:r w:rsidRPr="006760F7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Do 6 lat</w:t>
      </w:r>
    </w:p>
    <w:p w:rsidR="006760F7" w:rsidRPr="00506C4D" w:rsidRDefault="006760F7" w:rsidP="006760F7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7-9 lat</w:t>
      </w:r>
    </w:p>
    <w:p w:rsidR="006760F7" w:rsidRPr="00506C4D" w:rsidRDefault="006760F7" w:rsidP="006760F7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10-12 lat</w:t>
      </w:r>
    </w:p>
    <w:p w:rsidR="006760F7" w:rsidRPr="006760F7" w:rsidRDefault="006760F7" w:rsidP="00E23505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sectPr w:rsidR="006760F7" w:rsidRPr="006760F7" w:rsidSect="006760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06C4D">
        <w:rPr>
          <w:rFonts w:asciiTheme="majorHAnsi" w:hAnsiTheme="majorHAnsi" w:cs="Arial"/>
          <w:bCs/>
          <w:color w:val="7030A0"/>
          <w:sz w:val="24"/>
          <w:szCs w:val="24"/>
          <w:lang w:eastAsia="pl-PL"/>
        </w:rPr>
        <w:t>Młodzież i dorośli</w:t>
      </w:r>
    </w:p>
    <w:p w:rsidR="006760F7" w:rsidRDefault="005A6DC5" w:rsidP="00A21D7C">
      <w:pPr>
        <w:spacing w:line="240" w:lineRule="auto"/>
        <w:rPr>
          <w:rFonts w:asciiTheme="majorHAnsi" w:hAnsiTheme="majorHAnsi" w:cs="Arial"/>
          <w:color w:val="7030A0"/>
          <w:sz w:val="24"/>
          <w:szCs w:val="24"/>
          <w:lang w:eastAsia="pl-PL"/>
        </w:rPr>
      </w:pPr>
      <w:r w:rsidRPr="00506C4D">
        <w:rPr>
          <w:rFonts w:ascii="Lucida Calligraphy" w:hAnsi="Lucida Calligraphy" w:cs="Arial"/>
          <w:b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Zasady uczestnictwa:</w:t>
      </w:r>
      <w:r w:rsidR="006760F7">
        <w:rPr>
          <w:rFonts w:ascii="Lucida Calligraphy" w:hAnsi="Lucida Calligraphy" w:cs="Arial"/>
          <w:b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6C5CFD" w:rsidRPr="00506C4D">
        <w:rPr>
          <w:rFonts w:asciiTheme="majorHAnsi" w:hAnsiTheme="majorHAnsi" w:cs="Arial"/>
          <w:color w:val="7030A0"/>
          <w:sz w:val="24"/>
          <w:szCs w:val="24"/>
          <w:lang w:eastAsia="pl-PL"/>
        </w:rPr>
        <w:br/>
      </w: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1. 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 xml:space="preserve">Prace płaskie można  wykonać  w formatach A4 - A2. </w:t>
      </w:r>
      <w:r w:rsidR="00C95A7E">
        <w:rPr>
          <w:rFonts w:asciiTheme="majorHAnsi" w:hAnsiTheme="majorHAnsi" w:cs="Arial"/>
          <w:color w:val="7030A0"/>
          <w:sz w:val="24"/>
          <w:szCs w:val="24"/>
        </w:rPr>
        <w:br/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 xml:space="preserve">Nie należy ich składać, </w:t>
      </w:r>
      <w:r w:rsidR="007C2F2C" w:rsidRPr="00506C4D">
        <w:rPr>
          <w:rFonts w:asciiTheme="majorHAnsi" w:hAnsiTheme="majorHAnsi" w:cs="Arial"/>
          <w:color w:val="7030A0"/>
          <w:sz w:val="24"/>
          <w:szCs w:val="24"/>
          <w:shd w:val="clear" w:color="auto" w:fill="FFFFFF"/>
        </w:rPr>
        <w:t>oprawiać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 xml:space="preserve">  ani ro</w:t>
      </w:r>
      <w:r w:rsidR="00E51F76" w:rsidRPr="00506C4D">
        <w:rPr>
          <w:rFonts w:asciiTheme="majorHAnsi" w:hAnsiTheme="majorHAnsi" w:cs="Arial"/>
          <w:color w:val="7030A0"/>
          <w:sz w:val="24"/>
          <w:szCs w:val="24"/>
        </w:rPr>
        <w:t>lować.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 xml:space="preserve">  </w:t>
      </w:r>
      <w:r w:rsidR="006C5CFD" w:rsidRPr="00506C4D">
        <w:rPr>
          <w:rFonts w:asciiTheme="majorHAnsi" w:hAnsiTheme="majorHAnsi" w:cs="Arial"/>
          <w:color w:val="7030A0"/>
          <w:sz w:val="24"/>
          <w:szCs w:val="24"/>
        </w:rPr>
        <w:br/>
      </w: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2. 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 xml:space="preserve">Praca przestrzenna powinna mieć wymiary nie większe niż 40 cm x 40 cm. </w:t>
      </w:r>
      <w:r w:rsidR="006C5CFD" w:rsidRPr="00506C4D">
        <w:rPr>
          <w:rFonts w:asciiTheme="majorHAnsi" w:hAnsiTheme="majorHAnsi" w:cs="Arial"/>
          <w:color w:val="7030A0"/>
          <w:sz w:val="24"/>
          <w:szCs w:val="24"/>
        </w:rPr>
        <w:br/>
      </w:r>
      <w:r w:rsidRPr="00506C4D">
        <w:rPr>
          <w:rFonts w:asciiTheme="majorHAnsi" w:hAnsiTheme="majorHAnsi" w:cs="Arial"/>
          <w:color w:val="7030A0"/>
          <w:sz w:val="24"/>
          <w:szCs w:val="24"/>
          <w:lang w:eastAsia="pl-PL"/>
        </w:rPr>
        <w:t xml:space="preserve">3. </w:t>
      </w:r>
      <w:r w:rsidR="007C2F2C" w:rsidRPr="00506C4D">
        <w:rPr>
          <w:rFonts w:asciiTheme="majorHAnsi" w:hAnsiTheme="majorHAnsi" w:cs="Arial"/>
          <w:color w:val="7030A0"/>
          <w:sz w:val="24"/>
          <w:szCs w:val="24"/>
          <w:lang w:eastAsia="pl-PL"/>
        </w:rPr>
        <w:t>Nie dopuszcza się prac zbiorowych.</w:t>
      </w:r>
      <w:r w:rsidR="006C5CFD" w:rsidRPr="00506C4D">
        <w:rPr>
          <w:rFonts w:asciiTheme="majorHAnsi" w:hAnsiTheme="majorHAnsi" w:cs="Arial"/>
          <w:color w:val="7030A0"/>
          <w:sz w:val="24"/>
          <w:szCs w:val="24"/>
          <w:lang w:eastAsia="pl-PL"/>
        </w:rPr>
        <w:br/>
      </w: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4. 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>Prace powinny być opisane - to jest posiadać imię i nazwi</w:t>
      </w:r>
      <w:r w:rsidR="00E51F76" w:rsidRPr="00506C4D">
        <w:rPr>
          <w:rFonts w:asciiTheme="majorHAnsi" w:hAnsiTheme="majorHAnsi" w:cs="Arial"/>
          <w:color w:val="7030A0"/>
          <w:sz w:val="24"/>
          <w:szCs w:val="24"/>
        </w:rPr>
        <w:t xml:space="preserve">sko, wiek autora, 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>adres zamieszkania, dane opiekuna artystycznego, telefon kontaktowy, e-mail.</w:t>
      </w:r>
      <w:r w:rsidR="006C5CFD" w:rsidRPr="00506C4D">
        <w:rPr>
          <w:rFonts w:asciiTheme="majorHAnsi" w:hAnsiTheme="majorHAnsi" w:cs="Arial"/>
          <w:color w:val="7030A0"/>
          <w:sz w:val="24"/>
          <w:szCs w:val="24"/>
          <w:lang w:eastAsia="pl-PL"/>
        </w:rPr>
        <w:t xml:space="preserve"> </w:t>
      </w:r>
      <w:r w:rsidR="0094063E">
        <w:rPr>
          <w:rFonts w:asciiTheme="majorHAnsi" w:hAnsiTheme="majorHAnsi" w:cs="Arial"/>
          <w:color w:val="7030A0"/>
          <w:sz w:val="24"/>
          <w:szCs w:val="24"/>
          <w:lang w:eastAsia="pl-PL"/>
        </w:rPr>
        <w:br/>
      </w: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5. </w:t>
      </w:r>
      <w:r w:rsidR="00E51F76" w:rsidRPr="00506C4D">
        <w:rPr>
          <w:rFonts w:asciiTheme="majorHAnsi" w:hAnsiTheme="majorHAnsi" w:cs="Arial"/>
          <w:color w:val="7030A0"/>
          <w:sz w:val="24"/>
          <w:szCs w:val="24"/>
        </w:rPr>
        <w:t>U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>czestnik konkursu</w:t>
      </w:r>
      <w:r w:rsidR="00E51F76" w:rsidRPr="00506C4D">
        <w:rPr>
          <w:rFonts w:asciiTheme="majorHAnsi" w:hAnsiTheme="majorHAnsi" w:cs="Arial"/>
          <w:color w:val="7030A0"/>
          <w:sz w:val="24"/>
          <w:szCs w:val="24"/>
        </w:rPr>
        <w:t xml:space="preserve"> może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 xml:space="preserve"> dostarczy</w:t>
      </w:r>
      <w:r w:rsidR="00E51F76" w:rsidRPr="00506C4D">
        <w:rPr>
          <w:rFonts w:asciiTheme="majorHAnsi" w:hAnsiTheme="majorHAnsi" w:cs="Arial"/>
          <w:color w:val="7030A0"/>
          <w:sz w:val="24"/>
          <w:szCs w:val="24"/>
        </w:rPr>
        <w:t>ć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 xml:space="preserve"> </w:t>
      </w:r>
      <w:r w:rsidR="00E51F76" w:rsidRPr="00506C4D">
        <w:rPr>
          <w:rFonts w:asciiTheme="majorHAnsi" w:hAnsiTheme="majorHAnsi" w:cs="Arial"/>
          <w:color w:val="7030A0"/>
          <w:sz w:val="24"/>
          <w:szCs w:val="24"/>
        </w:rPr>
        <w:t xml:space="preserve"> 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>więcej niż 1 pracę</w:t>
      </w:r>
      <w:r w:rsidR="00E51F76" w:rsidRPr="00506C4D">
        <w:rPr>
          <w:rFonts w:asciiTheme="majorHAnsi" w:hAnsiTheme="majorHAnsi" w:cs="Arial"/>
          <w:color w:val="7030A0"/>
          <w:sz w:val="24"/>
          <w:szCs w:val="24"/>
        </w:rPr>
        <w:t xml:space="preserve"> plastyczną bądź przestrzenną.</w:t>
      </w:r>
    </w:p>
    <w:p w:rsidR="007C2F2C" w:rsidRPr="00506C4D" w:rsidRDefault="006760F7" w:rsidP="00A21D7C">
      <w:pPr>
        <w:spacing w:line="240" w:lineRule="auto"/>
        <w:rPr>
          <w:rFonts w:ascii="Lucida Calligraphy" w:hAnsi="Lucida Calligraphy" w:cs="Arial"/>
          <w:b/>
          <w:bCs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 w:cs="Arial"/>
          <w:color w:val="7030A0"/>
          <w:sz w:val="24"/>
          <w:szCs w:val="24"/>
        </w:rPr>
        <w:br/>
      </w:r>
      <w:r w:rsidR="007C2F2C" w:rsidRPr="00506C4D">
        <w:rPr>
          <w:rFonts w:ascii="Lucida Calligraphy" w:hAnsi="Lucida Calligraphy" w:cs="Arial"/>
          <w:b/>
          <w:bCs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OCENA PRAC KONKURSOWYCH </w:t>
      </w:r>
    </w:p>
    <w:p w:rsidR="006760F7" w:rsidRPr="00506C4D" w:rsidRDefault="006C5CFD" w:rsidP="00A21D7C">
      <w:p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1. 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>Oceny prac dokona Kom</w:t>
      </w:r>
      <w:r w:rsidR="00F64CC6" w:rsidRPr="00506C4D">
        <w:rPr>
          <w:rFonts w:asciiTheme="majorHAnsi" w:hAnsiTheme="majorHAnsi" w:cs="Arial"/>
          <w:color w:val="7030A0"/>
          <w:sz w:val="24"/>
          <w:szCs w:val="24"/>
        </w:rPr>
        <w:t>isja Konkursowa powołana przez O</w:t>
      </w:r>
      <w:r w:rsidR="00691263" w:rsidRPr="00506C4D">
        <w:rPr>
          <w:rFonts w:asciiTheme="majorHAnsi" w:hAnsiTheme="majorHAnsi" w:cs="Arial"/>
          <w:color w:val="7030A0"/>
          <w:sz w:val="24"/>
          <w:szCs w:val="24"/>
        </w:rPr>
        <w:t>rganizatora.</w:t>
      </w:r>
      <w:r w:rsidRPr="00506C4D">
        <w:rPr>
          <w:rFonts w:asciiTheme="majorHAnsi" w:hAnsiTheme="majorHAnsi" w:cs="Arial"/>
          <w:color w:val="7030A0"/>
          <w:sz w:val="24"/>
          <w:szCs w:val="24"/>
        </w:rPr>
        <w:br/>
        <w:t xml:space="preserve">2. </w:t>
      </w:r>
      <w:r w:rsidR="007C2F2C" w:rsidRPr="00506C4D">
        <w:rPr>
          <w:rFonts w:asciiTheme="majorHAnsi" w:hAnsiTheme="majorHAnsi" w:cs="Arial"/>
          <w:color w:val="7030A0"/>
          <w:sz w:val="24"/>
          <w:szCs w:val="24"/>
        </w:rPr>
        <w:t>W kryteriach oceny zostaną uwzględnione:</w:t>
      </w:r>
    </w:p>
    <w:p w:rsidR="0094063E" w:rsidRDefault="0094063E" w:rsidP="006760F7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Arial"/>
          <w:color w:val="7030A0"/>
          <w:sz w:val="24"/>
          <w:szCs w:val="24"/>
        </w:rPr>
        <w:sectPr w:rsidR="0094063E" w:rsidSect="00E235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1263" w:rsidRPr="00506C4D" w:rsidRDefault="007C2F2C" w:rsidP="006760F7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lastRenderedPageBreak/>
        <w:t>zgodność z tematem,</w:t>
      </w:r>
    </w:p>
    <w:p w:rsidR="00691263" w:rsidRPr="00506C4D" w:rsidRDefault="007C2F2C" w:rsidP="006760F7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t>oryginalność,</w:t>
      </w:r>
    </w:p>
    <w:p w:rsidR="00691263" w:rsidRPr="00506C4D" w:rsidRDefault="007C2F2C" w:rsidP="006760F7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lastRenderedPageBreak/>
        <w:t>jakość wykonania,</w:t>
      </w:r>
    </w:p>
    <w:p w:rsidR="00691263" w:rsidRPr="00506C4D" w:rsidRDefault="000C6F0B" w:rsidP="006760F7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Arial"/>
          <w:color w:val="7030A0"/>
          <w:sz w:val="24"/>
          <w:szCs w:val="24"/>
          <w:shd w:val="clear" w:color="auto" w:fill="FFFFFF"/>
        </w:rPr>
      </w:pPr>
      <w:r w:rsidRPr="00506C4D">
        <w:rPr>
          <w:rFonts w:asciiTheme="majorHAnsi" w:hAnsiTheme="majorHAnsi" w:cs="Arial"/>
          <w:b/>
          <w:noProof/>
          <w:color w:val="4F81BD" w:themeColor="accent1"/>
          <w:spacing w:val="20"/>
          <w:sz w:val="24"/>
          <w:szCs w:val="24"/>
          <w:lang w:eastAsia="pl-PL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drawing>
          <wp:anchor distT="0" distB="0" distL="114300" distR="114300" simplePos="0" relativeHeight="251667456" behindDoc="1" locked="0" layoutInCell="1" allowOverlap="1" wp14:anchorId="5DA2E76C" wp14:editId="4D950B13">
            <wp:simplePos x="0" y="0"/>
            <wp:positionH relativeFrom="column">
              <wp:posOffset>1316355</wp:posOffset>
            </wp:positionH>
            <wp:positionV relativeFrom="paragraph">
              <wp:posOffset>98425</wp:posOffset>
            </wp:positionV>
            <wp:extent cx="2842260" cy="1953260"/>
            <wp:effectExtent l="0" t="0" r="0" b="889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Hydrangea-Berry-Mixed-font-b-Flower-b-font-Wedding-Bride-Bouquet-Decorative-font-b-Handicraf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2" t="9226" r="8761" b="11293"/>
                    <a:stretch/>
                  </pic:blipFill>
                  <pic:spPr bwMode="auto">
                    <a:xfrm flipH="1">
                      <a:off x="0" y="0"/>
                      <a:ext cx="2842260" cy="1953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63E">
        <w:rPr>
          <w:rFonts w:asciiTheme="majorHAnsi" w:hAnsiTheme="majorHAnsi" w:cs="Arial"/>
          <w:color w:val="7030A0"/>
          <w:sz w:val="24"/>
          <w:szCs w:val="24"/>
          <w:shd w:val="clear" w:color="auto" w:fill="FFFFFF"/>
        </w:rPr>
        <w:t>wyraz artystyczny.</w:t>
      </w:r>
    </w:p>
    <w:p w:rsidR="0094063E" w:rsidRDefault="0094063E" w:rsidP="00E23505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Arial"/>
          <w:color w:val="7030A0"/>
          <w:sz w:val="24"/>
          <w:szCs w:val="24"/>
        </w:rPr>
        <w:sectPr w:rsidR="0094063E" w:rsidSect="009406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C2F2C" w:rsidRPr="0094063E" w:rsidRDefault="000C6F0B" w:rsidP="00E23505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Arial"/>
          <w:i/>
          <w:color w:val="7030A0"/>
          <w:sz w:val="24"/>
          <w:szCs w:val="24"/>
          <w:shd w:val="clear" w:color="auto" w:fill="FFFFFF"/>
        </w:rPr>
      </w:pPr>
      <w:r w:rsidRPr="00506C4D">
        <w:rPr>
          <w:rFonts w:asciiTheme="majorHAnsi" w:hAnsiTheme="majorHAnsi" w:cs="Arial"/>
          <w:b/>
          <w:noProof/>
          <w:color w:val="4F81BD" w:themeColor="accent1"/>
          <w:spacing w:val="20"/>
          <w:sz w:val="24"/>
          <w:szCs w:val="24"/>
          <w:lang w:eastAsia="pl-PL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lastRenderedPageBreak/>
        <w:drawing>
          <wp:anchor distT="0" distB="0" distL="114300" distR="114300" simplePos="0" relativeHeight="251683840" behindDoc="1" locked="0" layoutInCell="1" allowOverlap="1" wp14:anchorId="7A469B8F" wp14:editId="01CAC83F">
            <wp:simplePos x="0" y="0"/>
            <wp:positionH relativeFrom="column">
              <wp:posOffset>652145</wp:posOffset>
            </wp:positionH>
            <wp:positionV relativeFrom="paragraph">
              <wp:posOffset>142240</wp:posOffset>
            </wp:positionV>
            <wp:extent cx="2350770" cy="16154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Hydrangea-Berry-Mixed-font-b-Flower-b-font-Wedding-Bride-Bouquet-Decorative-font-b-Handicraf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2" t="9226" r="8761" b="11293"/>
                    <a:stretch/>
                  </pic:blipFill>
                  <pic:spPr bwMode="auto">
                    <a:xfrm flipH="1">
                      <a:off x="0" y="0"/>
                      <a:ext cx="2350770" cy="1615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C4D">
        <w:rPr>
          <w:rFonts w:asciiTheme="majorHAnsi" w:hAnsiTheme="majorHAnsi" w:cs="Arial"/>
          <w:b/>
          <w:noProof/>
          <w:color w:val="4F81BD" w:themeColor="accent1"/>
          <w:spacing w:val="20"/>
          <w:sz w:val="24"/>
          <w:szCs w:val="24"/>
          <w:lang w:eastAsia="pl-PL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drawing>
          <wp:anchor distT="0" distB="0" distL="114300" distR="114300" simplePos="0" relativeHeight="251665408" behindDoc="1" locked="0" layoutInCell="1" allowOverlap="1" wp14:anchorId="48724B9B" wp14:editId="63CB5924">
            <wp:simplePos x="0" y="0"/>
            <wp:positionH relativeFrom="column">
              <wp:posOffset>2990850</wp:posOffset>
            </wp:positionH>
            <wp:positionV relativeFrom="paragraph">
              <wp:posOffset>248920</wp:posOffset>
            </wp:positionV>
            <wp:extent cx="2842260" cy="1953260"/>
            <wp:effectExtent l="0" t="0" r="0" b="889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Hydrangea-Berry-Mixed-font-b-Flower-b-font-Wedding-Bride-Bouquet-Decorative-font-b-Handicraf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2" t="9226" r="8761" b="11293"/>
                    <a:stretch/>
                  </pic:blipFill>
                  <pic:spPr bwMode="auto">
                    <a:xfrm>
                      <a:off x="0" y="0"/>
                      <a:ext cx="2842260" cy="1953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63E" w:rsidRPr="00506C4D">
        <w:rPr>
          <w:rFonts w:asciiTheme="majorHAnsi" w:hAnsiTheme="majorHAnsi" w:cs="Arial"/>
          <w:b/>
          <w:noProof/>
          <w:color w:val="4F81BD" w:themeColor="accent1"/>
          <w:spacing w:val="20"/>
          <w:sz w:val="24"/>
          <w:szCs w:val="24"/>
          <w:lang w:eastAsia="pl-PL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drawing>
          <wp:anchor distT="0" distB="0" distL="114300" distR="114300" simplePos="0" relativeHeight="251669504" behindDoc="1" locked="0" layoutInCell="1" allowOverlap="1" wp14:anchorId="0B27A022" wp14:editId="0A36FAF7">
            <wp:simplePos x="0" y="0"/>
            <wp:positionH relativeFrom="column">
              <wp:posOffset>-1548765</wp:posOffset>
            </wp:positionH>
            <wp:positionV relativeFrom="paragraph">
              <wp:posOffset>240554</wp:posOffset>
            </wp:positionV>
            <wp:extent cx="2350770" cy="1615440"/>
            <wp:effectExtent l="0" t="0" r="0" b="381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Hydrangea-Berry-Mixed-font-b-Flower-b-font-Wedding-Bride-Bouquet-Decorative-font-b-Handicraf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2" t="9226" r="8761" b="11293"/>
                    <a:stretch/>
                  </pic:blipFill>
                  <pic:spPr bwMode="auto">
                    <a:xfrm flipH="1">
                      <a:off x="0" y="0"/>
                      <a:ext cx="2350770" cy="1615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F2C" w:rsidRPr="006760F7">
        <w:rPr>
          <w:rFonts w:asciiTheme="majorHAnsi" w:hAnsiTheme="majorHAnsi" w:cs="Arial"/>
          <w:color w:val="7030A0"/>
          <w:sz w:val="24"/>
          <w:szCs w:val="24"/>
        </w:rPr>
        <w:t>s</w:t>
      </w:r>
      <w:r w:rsidR="0094063E">
        <w:rPr>
          <w:rFonts w:asciiTheme="majorHAnsi" w:hAnsiTheme="majorHAnsi" w:cs="Arial"/>
          <w:color w:val="7030A0"/>
          <w:sz w:val="24"/>
          <w:szCs w:val="24"/>
          <w:shd w:val="clear" w:color="auto" w:fill="FFFFFF"/>
        </w:rPr>
        <w:t>topień trudności wykonania,</w:t>
      </w:r>
    </w:p>
    <w:p w:rsidR="0094063E" w:rsidRDefault="0094063E" w:rsidP="006760F7">
      <w:pPr>
        <w:spacing w:line="240" w:lineRule="auto"/>
        <w:jc w:val="center"/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sectPr w:rsidR="0094063E" w:rsidSect="0094063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C6F0B" w:rsidRDefault="000C6F0B" w:rsidP="000C6F0B">
      <w:pPr>
        <w:rPr>
          <w:rFonts w:ascii="Cambria Math" w:hAnsi="Cambria Math"/>
          <w:sz w:val="28"/>
          <w:szCs w:val="28"/>
        </w:rPr>
      </w:pPr>
    </w:p>
    <w:p w:rsidR="000C6F0B" w:rsidRPr="000C6F0B" w:rsidRDefault="000C6F0B" w:rsidP="000C6F0B">
      <w:pPr>
        <w:rPr>
          <w:rFonts w:ascii="Lucida Calligraphy" w:hAnsi="Lucida Calligraphy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C6F0B">
        <w:rPr>
          <w:rFonts w:ascii="Lucida Calligraphy" w:hAnsi="Lucida Calligraphy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Nagrody:</w:t>
      </w:r>
    </w:p>
    <w:p w:rsidR="000C6F0B" w:rsidRPr="000C6F0B" w:rsidRDefault="000C6F0B" w:rsidP="000C6F0B">
      <w:pPr>
        <w:rPr>
          <w:rFonts w:asciiTheme="majorHAnsi" w:hAnsiTheme="majorHAnsi" w:cs="Arial"/>
          <w:b/>
          <w:bCs/>
          <w:i/>
          <w:color w:val="7030A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color w:val="7030A0"/>
          <w:sz w:val="24"/>
          <w:szCs w:val="24"/>
        </w:rPr>
        <w:t xml:space="preserve">1. </w:t>
      </w:r>
      <w:r w:rsidRPr="000C6F0B">
        <w:rPr>
          <w:rFonts w:asciiTheme="majorHAnsi" w:hAnsiTheme="majorHAnsi"/>
          <w:color w:val="7030A0"/>
          <w:sz w:val="24"/>
          <w:szCs w:val="24"/>
        </w:rPr>
        <w:t>Zostan</w:t>
      </w:r>
      <w:r w:rsidRPr="000C6F0B">
        <w:rPr>
          <w:rFonts w:asciiTheme="majorHAnsi" w:hAnsiTheme="majorHAnsi" w:cs="Arial"/>
          <w:color w:val="7030A0"/>
          <w:sz w:val="24"/>
          <w:szCs w:val="24"/>
        </w:rPr>
        <w:t>ie</w:t>
      </w:r>
      <w:r w:rsidRPr="000C6F0B">
        <w:rPr>
          <w:rFonts w:asciiTheme="majorHAnsi" w:hAnsiTheme="majorHAnsi"/>
          <w:color w:val="7030A0"/>
          <w:sz w:val="24"/>
          <w:szCs w:val="24"/>
        </w:rPr>
        <w:t xml:space="preserve"> przyznanych 8</w:t>
      </w:r>
      <w:r w:rsidRPr="000C6F0B">
        <w:rPr>
          <w:rFonts w:asciiTheme="majorHAnsi" w:hAnsiTheme="majorHAnsi"/>
          <w:color w:val="7030A0"/>
          <w:sz w:val="24"/>
          <w:szCs w:val="24"/>
        </w:rPr>
        <w:t xml:space="preserve"> nagród g</w:t>
      </w:r>
      <w:r w:rsidRPr="000C6F0B">
        <w:rPr>
          <w:rFonts w:asciiTheme="majorHAnsi" w:hAnsiTheme="majorHAnsi" w:cs="Agency FB"/>
          <w:color w:val="7030A0"/>
          <w:sz w:val="24"/>
          <w:szCs w:val="24"/>
        </w:rPr>
        <w:t>łó</w:t>
      </w:r>
      <w:r w:rsidRPr="000C6F0B">
        <w:rPr>
          <w:rFonts w:asciiTheme="majorHAnsi" w:hAnsiTheme="majorHAnsi"/>
          <w:color w:val="7030A0"/>
          <w:sz w:val="24"/>
          <w:szCs w:val="24"/>
        </w:rPr>
        <w:t>wnych</w:t>
      </w:r>
      <w:r>
        <w:rPr>
          <w:rFonts w:asciiTheme="majorHAnsi" w:hAnsiTheme="majorHAnsi"/>
          <w:color w:val="7030A0"/>
          <w:sz w:val="24"/>
          <w:szCs w:val="24"/>
        </w:rPr>
        <w:t>, po jednej w każdej</w:t>
      </w:r>
      <w:r w:rsidR="006C3526">
        <w:rPr>
          <w:rFonts w:asciiTheme="majorHAnsi" w:hAnsiTheme="majorHAnsi"/>
          <w:color w:val="7030A0"/>
          <w:sz w:val="24"/>
          <w:szCs w:val="24"/>
        </w:rPr>
        <w:t xml:space="preserve"> z</w:t>
      </w:r>
      <w:r>
        <w:rPr>
          <w:rFonts w:asciiTheme="majorHAnsi" w:hAnsiTheme="majorHAnsi"/>
          <w:color w:val="7030A0"/>
          <w:sz w:val="24"/>
          <w:szCs w:val="24"/>
        </w:rPr>
        <w:t xml:space="preserve"> kategorii </w:t>
      </w:r>
      <w:r w:rsidR="006C3526">
        <w:rPr>
          <w:rFonts w:asciiTheme="majorHAnsi" w:hAnsiTheme="majorHAnsi"/>
          <w:color w:val="7030A0"/>
          <w:sz w:val="24"/>
          <w:szCs w:val="24"/>
        </w:rPr>
        <w:t xml:space="preserve">konkursowej i kategorii wiekowej. </w:t>
      </w:r>
      <w:r w:rsidRPr="000C6F0B">
        <w:rPr>
          <w:rFonts w:asciiTheme="majorHAnsi" w:hAnsiTheme="majorHAnsi"/>
          <w:color w:val="7030A0"/>
          <w:sz w:val="24"/>
          <w:szCs w:val="24"/>
        </w:rPr>
        <w:br/>
      </w:r>
      <w:r>
        <w:rPr>
          <w:rFonts w:asciiTheme="majorHAnsi" w:hAnsiTheme="majorHAnsi"/>
          <w:color w:val="7030A0"/>
          <w:sz w:val="24"/>
          <w:szCs w:val="24"/>
        </w:rPr>
        <w:t xml:space="preserve">2. </w:t>
      </w:r>
      <w:r w:rsidRPr="000C6F0B">
        <w:rPr>
          <w:rFonts w:asciiTheme="majorHAnsi" w:hAnsiTheme="majorHAnsi"/>
          <w:color w:val="7030A0"/>
          <w:sz w:val="24"/>
          <w:szCs w:val="24"/>
        </w:rPr>
        <w:t>Pozostali uczestnicy konkursu zostan</w:t>
      </w:r>
      <w:r w:rsidRPr="000C6F0B">
        <w:rPr>
          <w:rFonts w:asciiTheme="majorHAnsi" w:hAnsiTheme="majorHAnsi" w:cs="Arial"/>
          <w:color w:val="7030A0"/>
          <w:sz w:val="24"/>
          <w:szCs w:val="24"/>
        </w:rPr>
        <w:t>ą</w:t>
      </w:r>
      <w:r w:rsidRPr="000C6F0B">
        <w:rPr>
          <w:rFonts w:asciiTheme="majorHAnsi" w:hAnsiTheme="majorHAnsi"/>
          <w:color w:val="7030A0"/>
          <w:sz w:val="24"/>
          <w:szCs w:val="24"/>
        </w:rPr>
        <w:t xml:space="preserve"> nagrodzeni upominkami.</w:t>
      </w:r>
    </w:p>
    <w:p w:rsidR="00691263" w:rsidRPr="00506C4D" w:rsidRDefault="00F64CC6" w:rsidP="006760F7">
      <w:pPr>
        <w:spacing w:line="240" w:lineRule="auto"/>
        <w:jc w:val="center"/>
        <w:rPr>
          <w:rFonts w:asciiTheme="majorHAnsi" w:hAnsiTheme="majorHAnsi" w:cs="Arial"/>
          <w:color w:val="7030A0"/>
          <w:sz w:val="24"/>
          <w:szCs w:val="24"/>
        </w:rPr>
      </w:pPr>
      <w:r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Podsumowanie </w:t>
      </w:r>
      <w:r w:rsidR="00E51F76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konkursu</w:t>
      </w:r>
      <w:r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oraz wr</w:t>
      </w:r>
      <w:r w:rsidRPr="00A21D7C">
        <w:rPr>
          <w:rFonts w:ascii="Times New Roman" w:hAnsi="Times New Roman" w:cs="Times New Roman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ę</w:t>
      </w:r>
      <w:r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czenie nagr</w:t>
      </w:r>
      <w:r w:rsidRPr="00A21D7C">
        <w:rPr>
          <w:rFonts w:ascii="Poor Richard" w:hAnsi="Poor Richard" w:cs="Poor Richard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ó</w:t>
      </w:r>
      <w:r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E51F76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nast</w:t>
      </w:r>
      <w:r w:rsidR="00E51F76" w:rsidRPr="00A21D7C">
        <w:rPr>
          <w:rFonts w:ascii="Times New Roman" w:hAnsi="Times New Roman" w:cs="Times New Roman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ą</w:t>
      </w:r>
      <w:r w:rsidR="00E51F76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pi  </w:t>
      </w:r>
      <w:r w:rsidR="00691263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6760F7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E51F76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maja</w:t>
      </w:r>
      <w:r w:rsidR="007C2F2C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2017 r</w:t>
      </w:r>
      <w:r w:rsidR="00E51F76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w Grzywnie, podczas </w:t>
      </w:r>
      <w:r w:rsidR="00691263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E51F76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IV Przegl</w:t>
      </w:r>
      <w:r w:rsidR="00E51F76" w:rsidRPr="00A21D7C">
        <w:rPr>
          <w:rFonts w:ascii="Times New Roman" w:hAnsi="Times New Roman" w:cs="Times New Roman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ą</w:t>
      </w:r>
      <w:r w:rsidR="00E51F76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 Kapel i Zespo</w:t>
      </w:r>
      <w:r w:rsidR="00E51F76" w:rsidRPr="00A21D7C">
        <w:rPr>
          <w:rFonts w:ascii="Times New Roman" w:hAnsi="Times New Roman" w:cs="Times New Roman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ł</w:t>
      </w:r>
      <w:r w:rsidR="00E51F76" w:rsidRPr="00A21D7C">
        <w:rPr>
          <w:rFonts w:ascii="Poor Richard" w:hAnsi="Poor Richard" w:cs="Poor Richard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ó</w:t>
      </w:r>
      <w:r w:rsidR="00E51F76" w:rsidRPr="00A21D7C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 Weselnych.</w:t>
      </w:r>
      <w:r w:rsidR="006760F7">
        <w:rPr>
          <w:rFonts w:ascii="Poor Richard" w:hAnsi="Poor Richard" w:cs="Arial"/>
          <w:b/>
          <w:bCs/>
          <w:i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691263" w:rsidRPr="00506C4D" w:rsidRDefault="00F64CC6" w:rsidP="00E23505">
      <w:pPr>
        <w:spacing w:line="240" w:lineRule="auto"/>
        <w:rPr>
          <w:rStyle w:val="Pogrubienie"/>
          <w:rFonts w:ascii="Lucida Calligraphy" w:hAnsi="Lucida Calligraphy" w:cs="Arial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06C4D">
        <w:rPr>
          <w:rStyle w:val="Pogrubienie"/>
          <w:rFonts w:ascii="Lucida Calligraphy" w:hAnsi="Lucida Calligraphy" w:cs="Arial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POSTANOWIENIA KO</w:t>
      </w:r>
      <w:r w:rsidRPr="00506C4D">
        <w:rPr>
          <w:rStyle w:val="Pogrubienie"/>
          <w:rFonts w:ascii="Times New Roman" w:hAnsi="Times New Roman" w:cs="Times New Roman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Ń</w:t>
      </w:r>
      <w:r w:rsidRPr="00506C4D">
        <w:rPr>
          <w:rStyle w:val="Pogrubienie"/>
          <w:rFonts w:ascii="Lucida Calligraphy" w:hAnsi="Lucida Calligraphy" w:cs="Arial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COWE</w:t>
      </w:r>
    </w:p>
    <w:p w:rsidR="006C5CFD" w:rsidRPr="00506C4D" w:rsidRDefault="00F64CC6" w:rsidP="00E23505">
      <w:p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t>*</w:t>
      </w:r>
      <w:r w:rsidR="00691263" w:rsidRPr="00506C4D">
        <w:rPr>
          <w:rFonts w:asciiTheme="majorHAnsi" w:hAnsiTheme="majorHAnsi" w:cs="Arial"/>
          <w:color w:val="7030A0"/>
          <w:sz w:val="24"/>
          <w:szCs w:val="24"/>
        </w:rPr>
        <w:t xml:space="preserve"> </w:t>
      </w: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Prace można dostarczyć do CIK Gminy Chełmża (Brąchnówko 18) bądź Biblioteki Samorządowej w Zelgnie oraz Filii w Skąpem, Grzywnie i Głuchowie, </w:t>
      </w:r>
      <w:r w:rsidR="002D03CF" w:rsidRPr="00506C4D">
        <w:rPr>
          <w:rFonts w:asciiTheme="majorHAnsi" w:hAnsiTheme="majorHAnsi" w:cs="Arial"/>
          <w:color w:val="7030A0"/>
          <w:sz w:val="24"/>
          <w:szCs w:val="24"/>
        </w:rPr>
        <w:t xml:space="preserve">w terminie </w:t>
      </w:r>
      <w:r w:rsidR="006760F7">
        <w:rPr>
          <w:rFonts w:asciiTheme="majorHAnsi" w:hAnsiTheme="majorHAnsi" w:cs="Arial"/>
          <w:color w:val="7030A0"/>
          <w:sz w:val="24"/>
          <w:szCs w:val="24"/>
        </w:rPr>
        <w:br/>
        <w:t xml:space="preserve">do 8 maja </w:t>
      </w:r>
      <w:r w:rsidRPr="00506C4D">
        <w:rPr>
          <w:rFonts w:asciiTheme="majorHAnsi" w:hAnsiTheme="majorHAnsi" w:cs="Arial"/>
          <w:color w:val="7030A0"/>
          <w:sz w:val="24"/>
          <w:szCs w:val="24"/>
        </w:rPr>
        <w:t>2017r.</w:t>
      </w:r>
    </w:p>
    <w:p w:rsidR="001A1DF4" w:rsidRPr="00506C4D" w:rsidRDefault="00F64CC6" w:rsidP="00E23505">
      <w:p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* Złożone do konkursu prace </w:t>
      </w:r>
      <w:r w:rsidR="001A1DF4" w:rsidRPr="00506C4D">
        <w:rPr>
          <w:rFonts w:asciiTheme="majorHAnsi" w:hAnsiTheme="majorHAnsi" w:cs="Arial"/>
          <w:color w:val="7030A0"/>
          <w:sz w:val="24"/>
          <w:szCs w:val="24"/>
        </w:rPr>
        <w:t xml:space="preserve">zostaną zaprezentowane w Galerii Stara Szopa w Grzywnie, podczas IV Przeglądu Kapel i Zespołów Weselnych. </w:t>
      </w:r>
    </w:p>
    <w:p w:rsidR="001A1DF4" w:rsidRPr="00506C4D" w:rsidRDefault="001A1DF4" w:rsidP="00E23505">
      <w:p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t>*</w:t>
      </w:r>
      <w:r w:rsidR="006C5CFD" w:rsidRPr="00506C4D">
        <w:rPr>
          <w:rFonts w:asciiTheme="majorHAnsi" w:hAnsiTheme="majorHAnsi" w:cs="Arial"/>
          <w:color w:val="7030A0"/>
          <w:sz w:val="24"/>
          <w:szCs w:val="24"/>
        </w:rPr>
        <w:t xml:space="preserve"> </w:t>
      </w: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Uczestnicy konkursu mają prawo do odebrania swoich prac </w:t>
      </w:r>
      <w:r w:rsidR="00863481" w:rsidRPr="00506C4D">
        <w:rPr>
          <w:rFonts w:asciiTheme="majorHAnsi" w:hAnsiTheme="majorHAnsi" w:cs="Arial"/>
          <w:color w:val="7030A0"/>
          <w:sz w:val="24"/>
          <w:szCs w:val="24"/>
        </w:rPr>
        <w:t xml:space="preserve">po podsumowaniu konkursu dnia 25 maja 2017r. w Galerii Stara Szopa w Grzywnie. W </w:t>
      </w: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przypadku nieodebrania prac w terminie, pozostaną one własnością Organizatora.  </w:t>
      </w:r>
    </w:p>
    <w:p w:rsidR="006C5CFD" w:rsidRPr="00506C4D" w:rsidRDefault="00F64CC6" w:rsidP="00E23505">
      <w:p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t>*</w:t>
      </w:r>
      <w:r w:rsidR="00691263" w:rsidRPr="00506C4D">
        <w:rPr>
          <w:rFonts w:asciiTheme="majorHAnsi" w:hAnsiTheme="majorHAnsi" w:cs="Arial"/>
          <w:color w:val="7030A0"/>
          <w:sz w:val="24"/>
          <w:szCs w:val="24"/>
        </w:rPr>
        <w:t xml:space="preserve"> </w:t>
      </w:r>
      <w:r w:rsidR="006C5CFD" w:rsidRPr="00506C4D">
        <w:rPr>
          <w:rFonts w:asciiTheme="majorHAnsi" w:hAnsiTheme="majorHAnsi" w:cs="Arial"/>
          <w:color w:val="7030A0"/>
          <w:sz w:val="24"/>
          <w:szCs w:val="24"/>
        </w:rPr>
        <w:t xml:space="preserve"> </w:t>
      </w:r>
      <w:r w:rsidRPr="00506C4D">
        <w:rPr>
          <w:rFonts w:asciiTheme="majorHAnsi" w:hAnsiTheme="majorHAnsi" w:cs="Arial"/>
          <w:color w:val="7030A0"/>
          <w:sz w:val="24"/>
          <w:szCs w:val="24"/>
        </w:rPr>
        <w:t>Udział w konkursie jest równoznaczny z akceptacją warunków regulaminu oraz zgodą na przetwarzanie danych osobowych uczestnika konkursu  lub w przypadku osób niepełnoletnich przez ich prawnych opiekunów  dla potrzeb promocyjnych zgodnie z Ustawą o ochronie danych osobowych z dn. 29.08.1997r. (Dz. U. z 2016 r. nr 101, poz.922</w:t>
      </w:r>
      <w:r w:rsidR="006C5CFD" w:rsidRPr="00506C4D">
        <w:rPr>
          <w:rFonts w:asciiTheme="majorHAnsi" w:hAnsiTheme="majorHAnsi" w:cs="Arial"/>
          <w:color w:val="7030A0"/>
          <w:sz w:val="24"/>
          <w:szCs w:val="24"/>
        </w:rPr>
        <w:t>).</w:t>
      </w:r>
    </w:p>
    <w:p w:rsidR="006C5CFD" w:rsidRPr="00506C4D" w:rsidRDefault="00F64CC6" w:rsidP="00E23505">
      <w:p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t>*</w:t>
      </w:r>
      <w:r w:rsidR="006C5CFD" w:rsidRPr="00506C4D">
        <w:rPr>
          <w:rFonts w:asciiTheme="majorHAnsi" w:hAnsiTheme="majorHAnsi" w:cs="Arial"/>
          <w:color w:val="7030A0"/>
          <w:sz w:val="24"/>
          <w:szCs w:val="24"/>
        </w:rPr>
        <w:t xml:space="preserve"> </w:t>
      </w:r>
      <w:r w:rsidRPr="00506C4D">
        <w:rPr>
          <w:rFonts w:asciiTheme="majorHAnsi" w:hAnsiTheme="majorHAnsi" w:cs="Arial"/>
          <w:color w:val="7030A0"/>
          <w:sz w:val="24"/>
          <w:szCs w:val="24"/>
        </w:rPr>
        <w:t>Organizatorzy konkursu zastrzegają sobie prawo publikowania i reprodukowania prac konkursowych bez wypłacania honorariów autorskich</w:t>
      </w:r>
      <w:r w:rsidR="00E23505" w:rsidRPr="00506C4D">
        <w:rPr>
          <w:rFonts w:asciiTheme="majorHAnsi" w:hAnsiTheme="majorHAnsi" w:cs="Arial"/>
          <w:color w:val="7030A0"/>
          <w:sz w:val="24"/>
          <w:szCs w:val="24"/>
        </w:rPr>
        <w:t>.</w:t>
      </w:r>
    </w:p>
    <w:p w:rsidR="000C6F0B" w:rsidRDefault="006C5CFD" w:rsidP="006760F7">
      <w:pPr>
        <w:spacing w:line="240" w:lineRule="auto"/>
        <w:rPr>
          <w:rFonts w:asciiTheme="majorHAnsi" w:hAnsiTheme="majorHAnsi" w:cs="Arial"/>
          <w:color w:val="7030A0"/>
          <w:sz w:val="24"/>
          <w:szCs w:val="24"/>
        </w:rPr>
      </w:pPr>
      <w:r w:rsidRPr="00506C4D">
        <w:rPr>
          <w:rFonts w:asciiTheme="majorHAnsi" w:hAnsiTheme="majorHAnsi" w:cs="Arial"/>
          <w:color w:val="7030A0"/>
          <w:sz w:val="24"/>
          <w:szCs w:val="24"/>
        </w:rPr>
        <w:t xml:space="preserve">* </w:t>
      </w:r>
      <w:r w:rsidR="002D03CF" w:rsidRPr="00506C4D">
        <w:rPr>
          <w:rFonts w:asciiTheme="majorHAnsi" w:hAnsiTheme="majorHAnsi" w:cs="Arial"/>
          <w:color w:val="7030A0"/>
          <w:sz w:val="24"/>
          <w:szCs w:val="24"/>
        </w:rPr>
        <w:t xml:space="preserve">Organizator zastrzega sobie możliwość dokonywania zmian w regulaminie konkursu. </w:t>
      </w:r>
    </w:p>
    <w:p w:rsidR="005A6DC5" w:rsidRPr="00506C4D" w:rsidRDefault="00A21D7C" w:rsidP="006760F7">
      <w:pPr>
        <w:spacing w:line="240" w:lineRule="auto"/>
        <w:rPr>
          <w:rFonts w:asciiTheme="majorHAnsi" w:hAnsiTheme="majorHAnsi" w:cs="Arial"/>
          <w:b/>
          <w:color w:val="7030A0"/>
          <w:sz w:val="24"/>
          <w:szCs w:val="24"/>
        </w:rPr>
      </w:pPr>
      <w:r>
        <w:rPr>
          <w:rFonts w:asciiTheme="majorHAnsi" w:hAnsiTheme="majorHAnsi" w:cs="Arial"/>
          <w:b/>
          <w:noProof/>
          <w:color w:val="7030A0"/>
          <w:sz w:val="24"/>
          <w:szCs w:val="24"/>
          <w:lang w:eastAsia="pl-PL"/>
        </w:rPr>
        <w:drawing>
          <wp:anchor distT="0" distB="0" distL="114300" distR="114300" simplePos="0" relativeHeight="251673600" behindDoc="1" locked="0" layoutInCell="1" allowOverlap="1" wp14:anchorId="09C8E265" wp14:editId="7AA1F08A">
            <wp:simplePos x="0" y="0"/>
            <wp:positionH relativeFrom="column">
              <wp:posOffset>5585460</wp:posOffset>
            </wp:positionH>
            <wp:positionV relativeFrom="paragraph">
              <wp:posOffset>200660</wp:posOffset>
            </wp:positionV>
            <wp:extent cx="1186815" cy="914400"/>
            <wp:effectExtent l="0" t="0" r="0" b="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68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noProof/>
          <w:color w:val="7030A0"/>
          <w:sz w:val="24"/>
          <w:szCs w:val="24"/>
          <w:lang w:eastAsia="pl-PL"/>
        </w:rPr>
        <w:drawing>
          <wp:anchor distT="0" distB="0" distL="114300" distR="114300" simplePos="0" relativeHeight="251681792" behindDoc="1" locked="0" layoutInCell="1" allowOverlap="1" wp14:anchorId="3195D2A6" wp14:editId="5BBEEF2A">
            <wp:simplePos x="0" y="0"/>
            <wp:positionH relativeFrom="column">
              <wp:posOffset>-999324</wp:posOffset>
            </wp:positionH>
            <wp:positionV relativeFrom="paragraph">
              <wp:posOffset>201295</wp:posOffset>
            </wp:positionV>
            <wp:extent cx="1148715" cy="914400"/>
            <wp:effectExtent l="0" t="0" r="0" b="0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noProof/>
          <w:color w:val="7030A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E9F553" wp14:editId="18754D8B">
                <wp:simplePos x="0" y="0"/>
                <wp:positionH relativeFrom="column">
                  <wp:posOffset>-899795</wp:posOffset>
                </wp:positionH>
                <wp:positionV relativeFrom="paragraph">
                  <wp:posOffset>200660</wp:posOffset>
                </wp:positionV>
                <wp:extent cx="7573010" cy="914400"/>
                <wp:effectExtent l="0" t="0" r="2794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-70.85pt;margin-top:15.8pt;width:596.3pt;height:1in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" fillcolor="white [3201]" strokecolor="#0070c0" strokeweight="2pt"/>
            </w:pict>
          </mc:Fallback>
        </mc:AlternateContent>
      </w:r>
    </w:p>
    <w:p w:rsidR="00887E0A" w:rsidRDefault="002D03CF" w:rsidP="000C6F0B">
      <w:pPr>
        <w:spacing w:line="240" w:lineRule="auto"/>
        <w:jc w:val="center"/>
        <w:rPr>
          <w:rFonts w:ascii="Lucida Calligraphy" w:hAnsi="Lucida Calligraphy"/>
          <w:b/>
          <w:caps/>
          <w:color w:val="7030A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21D7C">
        <w:rPr>
          <w:rFonts w:asciiTheme="majorHAnsi" w:hAnsiTheme="majorHAnsi" w:cs="Arial"/>
          <w:b/>
          <w:color w:val="7030A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Więcej informacji można uzyskać </w:t>
      </w:r>
      <w:r w:rsidR="006C5CFD" w:rsidRPr="00A21D7C">
        <w:rPr>
          <w:rFonts w:asciiTheme="majorHAnsi" w:hAnsiTheme="majorHAnsi" w:cs="Arial"/>
          <w:b/>
          <w:color w:val="7030A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A21D7C">
        <w:rPr>
          <w:rFonts w:asciiTheme="majorHAnsi" w:hAnsiTheme="majorHAnsi" w:cs="Arial"/>
          <w:b/>
          <w:color w:val="7030A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pod nr tel.: 56 637 71 29, </w:t>
      </w:r>
      <w:r w:rsidR="006C5CFD" w:rsidRPr="00A21D7C">
        <w:rPr>
          <w:rFonts w:asciiTheme="majorHAnsi" w:hAnsiTheme="majorHAnsi" w:cs="Arial"/>
          <w:b/>
          <w:color w:val="7030A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A21D7C">
        <w:rPr>
          <w:rFonts w:asciiTheme="majorHAnsi" w:hAnsiTheme="majorHAnsi" w:cs="Arial"/>
          <w:b/>
          <w:color w:val="7030A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kom. 691 774 376, 665 742</w:t>
      </w:r>
      <w:r w:rsidR="006C5CFD" w:rsidRPr="00A21D7C">
        <w:rPr>
          <w:rFonts w:asciiTheme="majorHAnsi" w:hAnsiTheme="majorHAnsi" w:cs="Arial"/>
          <w:b/>
          <w:color w:val="7030A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A21D7C">
        <w:rPr>
          <w:rFonts w:asciiTheme="majorHAnsi" w:hAnsiTheme="majorHAnsi" w:cs="Arial"/>
          <w:b/>
          <w:color w:val="7030A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734.</w:t>
      </w:r>
      <w:r w:rsidR="007E1059" w:rsidRPr="00C95A7E">
        <w:rPr>
          <w:rFonts w:ascii="Lucida Calligraphy" w:hAnsi="Lucida Calligraphy"/>
          <w:b/>
          <w:caps/>
          <w:noProof/>
          <w:color w:val="7030A0"/>
          <w:sz w:val="52"/>
          <w:szCs w:val="52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1" locked="0" layoutInCell="1" allowOverlap="1" wp14:anchorId="6487F978" wp14:editId="4F7A56DF">
            <wp:simplePos x="0" y="0"/>
            <wp:positionH relativeFrom="column">
              <wp:posOffset>7615555</wp:posOffset>
            </wp:positionH>
            <wp:positionV relativeFrom="paragraph">
              <wp:posOffset>1318260</wp:posOffset>
            </wp:positionV>
            <wp:extent cx="1828800" cy="485775"/>
            <wp:effectExtent l="0" t="0" r="0" b="9525"/>
            <wp:wrapNone/>
            <wp:docPr id="11" name="Obraz 11" descr="logo powiatu polkowi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powiatu polkowic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71">
        <w:rPr>
          <w:rFonts w:ascii="Lucida Calligraphy" w:hAnsi="Lucida Calligraphy"/>
          <w:b/>
          <w:caps/>
          <w:color w:val="7030A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0C6F0B" w:rsidRDefault="00930471" w:rsidP="000C6F0B">
      <w:pPr>
        <w:spacing w:line="240" w:lineRule="auto"/>
        <w:jc w:val="center"/>
        <w:rPr>
          <w:rFonts w:ascii="Lucida Calligraphy" w:hAnsi="Lucida Calligraphy"/>
          <w:b/>
          <w:caps/>
          <w:color w:val="7030A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Lucida Calligraphy" w:hAnsi="Lucida Calligraphy"/>
          <w:b/>
          <w:caps/>
          <w:color w:val="7030A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C2F2C" w:rsidRPr="00C95A7E" w:rsidRDefault="006C5CFD" w:rsidP="00930471">
      <w:pPr>
        <w:spacing w:before="100" w:beforeAutospacing="1" w:after="100" w:afterAutospacing="1" w:line="240" w:lineRule="auto"/>
        <w:jc w:val="center"/>
        <w:rPr>
          <w:rFonts w:ascii="Lucida Calligraphy" w:hAnsi="Lucida Calligraphy"/>
          <w:b/>
          <w:caps/>
          <w:color w:val="7030A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30471">
        <w:rPr>
          <w:rFonts w:ascii="Lucida Calligraphy" w:hAnsi="Lucida Calligraphy"/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Serdecznie</w:t>
      </w:r>
      <w:r w:rsidR="006760F7">
        <w:rPr>
          <w:rFonts w:ascii="Lucida Calligraphy" w:hAnsi="Lucida Calligraphy"/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95A7E">
        <w:rPr>
          <w:rFonts w:ascii="Lucida Calligraphy" w:hAnsi="Lucida Calligraphy"/>
          <w:b/>
          <w:caps/>
          <w:color w:val="7030A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zapraszamy!</w:t>
      </w:r>
    </w:p>
    <w:sectPr w:rsidR="007C2F2C" w:rsidRPr="00C95A7E" w:rsidSect="00E235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kaDora">
    <w:panose1 w:val="03030500000000020002"/>
    <w:charset w:val="EE"/>
    <w:family w:val="script"/>
    <w:pitch w:val="variable"/>
    <w:sig w:usb0="8000002F" w:usb1="5000004A" w:usb2="00000000" w:usb3="00000000" w:csb0="0000000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901"/>
    <w:multiLevelType w:val="hybridMultilevel"/>
    <w:tmpl w:val="37E0120E"/>
    <w:lvl w:ilvl="0" w:tplc="CC6E46DC">
      <w:start w:val="1"/>
      <w:numFmt w:val="bullet"/>
      <w:lvlText w:val="*"/>
      <w:lvlJc w:val="left"/>
      <w:pPr>
        <w:ind w:left="720" w:hanging="360"/>
      </w:pPr>
      <w:rPr>
        <w:rFonts w:ascii="Ravie" w:hAnsi="Ravi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17A1"/>
    <w:multiLevelType w:val="hybridMultilevel"/>
    <w:tmpl w:val="3F54E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72DF2"/>
    <w:multiLevelType w:val="hybridMultilevel"/>
    <w:tmpl w:val="B156D34E"/>
    <w:lvl w:ilvl="0" w:tplc="CC6E46DC">
      <w:start w:val="1"/>
      <w:numFmt w:val="bullet"/>
      <w:lvlText w:val="*"/>
      <w:lvlJc w:val="left"/>
      <w:pPr>
        <w:ind w:left="720" w:hanging="360"/>
      </w:pPr>
      <w:rPr>
        <w:rFonts w:ascii="Ravie" w:hAnsi="Ravi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0469F"/>
    <w:multiLevelType w:val="hybridMultilevel"/>
    <w:tmpl w:val="EFBEC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41DD7"/>
    <w:multiLevelType w:val="hybridMultilevel"/>
    <w:tmpl w:val="1FFC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619C9"/>
    <w:multiLevelType w:val="hybridMultilevel"/>
    <w:tmpl w:val="B3BA8E12"/>
    <w:lvl w:ilvl="0" w:tplc="CC6E46DC">
      <w:start w:val="1"/>
      <w:numFmt w:val="bullet"/>
      <w:lvlText w:val="*"/>
      <w:lvlJc w:val="left"/>
      <w:pPr>
        <w:ind w:left="720" w:hanging="360"/>
      </w:pPr>
      <w:rPr>
        <w:rFonts w:ascii="Ravie" w:hAnsi="Ravi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2633D"/>
    <w:multiLevelType w:val="hybridMultilevel"/>
    <w:tmpl w:val="F49A64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9FF788C"/>
    <w:multiLevelType w:val="hybridMultilevel"/>
    <w:tmpl w:val="BDCA6FC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4BA06C16"/>
    <w:multiLevelType w:val="hybridMultilevel"/>
    <w:tmpl w:val="8938D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07DA6"/>
    <w:multiLevelType w:val="hybridMultilevel"/>
    <w:tmpl w:val="3774AABC"/>
    <w:lvl w:ilvl="0" w:tplc="65BA192A">
      <w:start w:val="1"/>
      <w:numFmt w:val="decimal"/>
      <w:lvlText w:val="%1."/>
      <w:lvlJc w:val="left"/>
      <w:pPr>
        <w:ind w:left="39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95351CB"/>
    <w:multiLevelType w:val="hybridMultilevel"/>
    <w:tmpl w:val="1E365DF2"/>
    <w:lvl w:ilvl="0" w:tplc="CC6E46DC">
      <w:start w:val="1"/>
      <w:numFmt w:val="bullet"/>
      <w:lvlText w:val="*"/>
      <w:lvlJc w:val="left"/>
      <w:pPr>
        <w:ind w:left="644" w:hanging="360"/>
      </w:pPr>
      <w:rPr>
        <w:rFonts w:ascii="Ravie" w:hAnsi="Ravie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BB30ED5"/>
    <w:multiLevelType w:val="hybridMultilevel"/>
    <w:tmpl w:val="7C566B9E"/>
    <w:lvl w:ilvl="0" w:tplc="CC6E46DC">
      <w:start w:val="1"/>
      <w:numFmt w:val="bullet"/>
      <w:lvlText w:val="*"/>
      <w:lvlJc w:val="left"/>
      <w:pPr>
        <w:ind w:left="720" w:hanging="360"/>
      </w:pPr>
      <w:rPr>
        <w:rFonts w:ascii="Ravie" w:hAnsi="Ravi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F4CD4"/>
    <w:multiLevelType w:val="hybridMultilevel"/>
    <w:tmpl w:val="68B8E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7182D"/>
    <w:multiLevelType w:val="hybridMultilevel"/>
    <w:tmpl w:val="42BA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71"/>
    <w:rsid w:val="0009414C"/>
    <w:rsid w:val="000C6F0B"/>
    <w:rsid w:val="000D3A45"/>
    <w:rsid w:val="001A1DF4"/>
    <w:rsid w:val="00202007"/>
    <w:rsid w:val="00272D3B"/>
    <w:rsid w:val="002A72F1"/>
    <w:rsid w:val="002D03CF"/>
    <w:rsid w:val="00346E23"/>
    <w:rsid w:val="00352E71"/>
    <w:rsid w:val="0035695A"/>
    <w:rsid w:val="003C59E7"/>
    <w:rsid w:val="00417CA2"/>
    <w:rsid w:val="004B4822"/>
    <w:rsid w:val="004F3B59"/>
    <w:rsid w:val="00506C4D"/>
    <w:rsid w:val="00511CBF"/>
    <w:rsid w:val="00541C3C"/>
    <w:rsid w:val="0055290B"/>
    <w:rsid w:val="005A6DC5"/>
    <w:rsid w:val="00656CC6"/>
    <w:rsid w:val="006760F7"/>
    <w:rsid w:val="00684CE5"/>
    <w:rsid w:val="00691263"/>
    <w:rsid w:val="006C3526"/>
    <w:rsid w:val="006C5CFD"/>
    <w:rsid w:val="007110B4"/>
    <w:rsid w:val="007C2F2C"/>
    <w:rsid w:val="007E1059"/>
    <w:rsid w:val="007F5855"/>
    <w:rsid w:val="00863481"/>
    <w:rsid w:val="00887E0A"/>
    <w:rsid w:val="008A34F7"/>
    <w:rsid w:val="008E5B79"/>
    <w:rsid w:val="00906F95"/>
    <w:rsid w:val="00930471"/>
    <w:rsid w:val="0094063E"/>
    <w:rsid w:val="009566DE"/>
    <w:rsid w:val="00A21D7C"/>
    <w:rsid w:val="00A3365C"/>
    <w:rsid w:val="00C85A07"/>
    <w:rsid w:val="00C95A7E"/>
    <w:rsid w:val="00E23505"/>
    <w:rsid w:val="00E51F76"/>
    <w:rsid w:val="00E932D3"/>
    <w:rsid w:val="00EE5312"/>
    <w:rsid w:val="00F353F9"/>
    <w:rsid w:val="00F4634A"/>
    <w:rsid w:val="00F64CC6"/>
    <w:rsid w:val="00F7717E"/>
    <w:rsid w:val="00F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E7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99"/>
    <w:qFormat/>
    <w:rsid w:val="00352E71"/>
    <w:rPr>
      <w:i/>
      <w:iCs/>
    </w:rPr>
  </w:style>
  <w:style w:type="character" w:styleId="Hipercze">
    <w:name w:val="Hyperlink"/>
    <w:basedOn w:val="Domylnaczcionkaakapitu"/>
    <w:uiPriority w:val="99"/>
    <w:rsid w:val="00352E7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52E71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352E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C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E7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99"/>
    <w:qFormat/>
    <w:rsid w:val="00352E71"/>
    <w:rPr>
      <w:i/>
      <w:iCs/>
    </w:rPr>
  </w:style>
  <w:style w:type="character" w:styleId="Hipercze">
    <w:name w:val="Hyperlink"/>
    <w:basedOn w:val="Domylnaczcionkaakapitu"/>
    <w:uiPriority w:val="99"/>
    <w:rsid w:val="00352E7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52E71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352E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C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 OGÓLNOPOLSKI KONKURS TWÓRCZOŚCI  PLASTYCZNEJ</vt:lpstr>
    </vt:vector>
  </TitlesOfParts>
  <Company>Sil-art Rycho444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 OGÓLNOPOLSKI KONKURS TWÓRCZOŚCI  PLASTYCZNEJ</dc:title>
  <dc:creator>Małgorzata Wacińska</dc:creator>
  <cp:lastModifiedBy>Kowalski Ryszard</cp:lastModifiedBy>
  <cp:revision>12</cp:revision>
  <cp:lastPrinted>2017-03-09T12:35:00Z</cp:lastPrinted>
  <dcterms:created xsi:type="dcterms:W3CDTF">2017-02-22T10:11:00Z</dcterms:created>
  <dcterms:modified xsi:type="dcterms:W3CDTF">2017-03-09T12:47:00Z</dcterms:modified>
</cp:coreProperties>
</file>