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43"/>
        <w:gridCol w:w="2023"/>
        <w:gridCol w:w="2536"/>
        <w:gridCol w:w="1099"/>
        <w:gridCol w:w="1161"/>
      </w:tblGrid>
      <w:tr w:rsidR="003255F2" w:rsidTr="00583697">
        <w:tc>
          <w:tcPr>
            <w:tcW w:w="9212" w:type="dxa"/>
            <w:gridSpan w:val="5"/>
          </w:tcPr>
          <w:p w:rsidR="003255F2" w:rsidRPr="003255F2" w:rsidRDefault="003255F2" w:rsidP="003255F2">
            <w:pPr>
              <w:jc w:val="center"/>
              <w:rPr>
                <w:b/>
                <w:sz w:val="32"/>
                <w:szCs w:val="32"/>
              </w:rPr>
            </w:pPr>
            <w:r w:rsidRPr="003255F2">
              <w:rPr>
                <w:b/>
                <w:sz w:val="32"/>
                <w:szCs w:val="32"/>
              </w:rPr>
              <w:t>Karta zakresu działań z zakresu kwalifikowanej pierwszej pomocy</w:t>
            </w:r>
          </w:p>
        </w:tc>
      </w:tr>
      <w:tr w:rsidR="00B84AE8" w:rsidTr="00FD6897">
        <w:tc>
          <w:tcPr>
            <w:tcW w:w="6912" w:type="dxa"/>
            <w:gridSpan w:val="3"/>
          </w:tcPr>
          <w:p w:rsidR="00B84AE8" w:rsidRPr="003255F2" w:rsidRDefault="00B84AE8" w:rsidP="003255F2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  <w:proofErr w:type="spellStart"/>
            <w:r w:rsidRPr="003255F2">
              <w:rPr>
                <w:b/>
              </w:rPr>
              <w:t>Postępowaie</w:t>
            </w:r>
            <w:proofErr w:type="spellEnd"/>
            <w:r w:rsidRPr="003255F2">
              <w:rPr>
                <w:b/>
              </w:rPr>
              <w:t xml:space="preserve"> wstępne</w:t>
            </w:r>
          </w:p>
        </w:tc>
        <w:tc>
          <w:tcPr>
            <w:tcW w:w="1134" w:type="dxa"/>
          </w:tcPr>
          <w:p w:rsidR="00B84AE8" w:rsidRPr="00B84AE8" w:rsidRDefault="00B84AE8" w:rsidP="0081677C">
            <w:pPr>
              <w:rPr>
                <w:b/>
              </w:rPr>
            </w:pPr>
            <w:r w:rsidRPr="00B84AE8">
              <w:rPr>
                <w:b/>
              </w:rPr>
              <w:t>0 – 17</w:t>
            </w:r>
          </w:p>
        </w:tc>
        <w:tc>
          <w:tcPr>
            <w:tcW w:w="1166" w:type="dxa"/>
          </w:tcPr>
          <w:p w:rsidR="00B84AE8" w:rsidRDefault="00B84AE8"/>
        </w:tc>
      </w:tr>
      <w:tr w:rsidR="00B84AE8" w:rsidTr="00E733D2">
        <w:tc>
          <w:tcPr>
            <w:tcW w:w="6912" w:type="dxa"/>
            <w:gridSpan w:val="3"/>
          </w:tcPr>
          <w:p w:rsidR="00B84AE8" w:rsidRDefault="00B84AE8">
            <w:r>
              <w:t>Rozpoznanie miejsca zdarzenia</w:t>
            </w:r>
          </w:p>
        </w:tc>
        <w:tc>
          <w:tcPr>
            <w:tcW w:w="1134" w:type="dxa"/>
          </w:tcPr>
          <w:p w:rsidR="00B84AE8" w:rsidRDefault="00B84AE8" w:rsidP="0081677C">
            <w:r>
              <w:t xml:space="preserve">0 – 1 </w:t>
            </w:r>
          </w:p>
        </w:tc>
        <w:tc>
          <w:tcPr>
            <w:tcW w:w="1166" w:type="dxa"/>
          </w:tcPr>
          <w:p w:rsidR="00B84AE8" w:rsidRDefault="00B84AE8"/>
        </w:tc>
      </w:tr>
      <w:tr w:rsidR="00B84AE8" w:rsidTr="0090408F">
        <w:tc>
          <w:tcPr>
            <w:tcW w:w="6912" w:type="dxa"/>
            <w:gridSpan w:val="3"/>
          </w:tcPr>
          <w:p w:rsidR="00B84AE8" w:rsidRDefault="00B84AE8">
            <w:r>
              <w:t>Ręczna stabilizacja odcinka szyjnego kręgosłupa</w:t>
            </w:r>
          </w:p>
        </w:tc>
        <w:tc>
          <w:tcPr>
            <w:tcW w:w="1134" w:type="dxa"/>
          </w:tcPr>
          <w:p w:rsidR="00B84AE8" w:rsidRDefault="00B84AE8" w:rsidP="0081677C">
            <w:r>
              <w:t xml:space="preserve">0 – 1    </w:t>
            </w:r>
          </w:p>
        </w:tc>
        <w:tc>
          <w:tcPr>
            <w:tcW w:w="1166" w:type="dxa"/>
          </w:tcPr>
          <w:p w:rsidR="00B84AE8" w:rsidRDefault="00B84AE8"/>
        </w:tc>
      </w:tr>
      <w:tr w:rsidR="00B84AE8" w:rsidTr="002433B3">
        <w:tc>
          <w:tcPr>
            <w:tcW w:w="6912" w:type="dxa"/>
            <w:gridSpan w:val="3"/>
          </w:tcPr>
          <w:p w:rsidR="00B84AE8" w:rsidRDefault="00B84AE8">
            <w:r>
              <w:t>Ocena stanu świadomości skala (AVPU)</w:t>
            </w:r>
          </w:p>
        </w:tc>
        <w:tc>
          <w:tcPr>
            <w:tcW w:w="1134" w:type="dxa"/>
          </w:tcPr>
          <w:p w:rsidR="00B84AE8" w:rsidRDefault="00B84AE8" w:rsidP="0081677C">
            <w:r>
              <w:t xml:space="preserve">0 – 1  </w:t>
            </w:r>
          </w:p>
        </w:tc>
        <w:tc>
          <w:tcPr>
            <w:tcW w:w="1166" w:type="dxa"/>
          </w:tcPr>
          <w:p w:rsidR="00B84AE8" w:rsidRDefault="00B84AE8"/>
        </w:tc>
      </w:tr>
      <w:tr w:rsidR="00B84AE8" w:rsidTr="003255F2">
        <w:tc>
          <w:tcPr>
            <w:tcW w:w="2303" w:type="dxa"/>
            <w:vMerge w:val="restart"/>
          </w:tcPr>
          <w:p w:rsidR="00B84AE8" w:rsidRDefault="00B84AE8" w:rsidP="00773AB0">
            <w:r>
              <w:t>Ocena A</w:t>
            </w:r>
          </w:p>
          <w:p w:rsidR="00B84AE8" w:rsidRPr="00773AB0" w:rsidRDefault="00B84AE8" w:rsidP="00773AB0">
            <w:pPr>
              <w:ind w:firstLine="708"/>
            </w:pPr>
          </w:p>
        </w:tc>
        <w:tc>
          <w:tcPr>
            <w:tcW w:w="4609" w:type="dxa"/>
            <w:gridSpan w:val="2"/>
          </w:tcPr>
          <w:p w:rsidR="00B84AE8" w:rsidRDefault="00B84AE8" w:rsidP="0081677C">
            <w:r>
              <w:t xml:space="preserve">0 – 1  </w:t>
            </w:r>
          </w:p>
        </w:tc>
        <w:tc>
          <w:tcPr>
            <w:tcW w:w="1134" w:type="dxa"/>
          </w:tcPr>
          <w:p w:rsidR="00B84AE8" w:rsidRDefault="00B84AE8">
            <w:r>
              <w:t xml:space="preserve">0 – 1 </w:t>
            </w:r>
          </w:p>
        </w:tc>
        <w:tc>
          <w:tcPr>
            <w:tcW w:w="1166" w:type="dxa"/>
          </w:tcPr>
          <w:p w:rsidR="00B84AE8" w:rsidRDefault="00B84AE8"/>
        </w:tc>
      </w:tr>
      <w:tr w:rsidR="00B84AE8" w:rsidTr="003255F2">
        <w:tc>
          <w:tcPr>
            <w:tcW w:w="2303" w:type="dxa"/>
            <w:vMerge/>
          </w:tcPr>
          <w:p w:rsidR="00B84AE8" w:rsidRDefault="00B84AE8"/>
        </w:tc>
        <w:tc>
          <w:tcPr>
            <w:tcW w:w="4609" w:type="dxa"/>
            <w:gridSpan w:val="2"/>
          </w:tcPr>
          <w:p w:rsidR="00B84AE8" w:rsidRDefault="00B84AE8">
            <w:r>
              <w:t>Sposób udrożnienia dróg oddechowych</w:t>
            </w:r>
          </w:p>
          <w:p w:rsidR="00B84AE8" w:rsidRDefault="00B84AE8">
            <w:r>
              <w:t>(</w:t>
            </w:r>
            <w:proofErr w:type="spellStart"/>
            <w:r>
              <w:t>bezprzyrządowy</w:t>
            </w:r>
            <w:proofErr w:type="spellEnd"/>
            <w:r>
              <w:t>/przyrządowy/użycie ssaka</w:t>
            </w:r>
          </w:p>
        </w:tc>
        <w:tc>
          <w:tcPr>
            <w:tcW w:w="1134" w:type="dxa"/>
          </w:tcPr>
          <w:p w:rsidR="00B84AE8" w:rsidRDefault="00B84AE8" w:rsidP="0081677C">
            <w:r>
              <w:t xml:space="preserve">0 – 1  </w:t>
            </w:r>
          </w:p>
        </w:tc>
        <w:tc>
          <w:tcPr>
            <w:tcW w:w="1166" w:type="dxa"/>
          </w:tcPr>
          <w:p w:rsidR="00B84AE8" w:rsidRDefault="00B84AE8"/>
        </w:tc>
      </w:tr>
      <w:tr w:rsidR="00B84AE8" w:rsidTr="003255F2">
        <w:tc>
          <w:tcPr>
            <w:tcW w:w="2303" w:type="dxa"/>
            <w:vMerge w:val="restart"/>
          </w:tcPr>
          <w:p w:rsidR="00B84AE8" w:rsidRDefault="00B84AE8">
            <w:r>
              <w:t>Ocena B</w:t>
            </w:r>
          </w:p>
          <w:p w:rsidR="00B84AE8" w:rsidRDefault="00B84AE8" w:rsidP="00773AB0"/>
          <w:p w:rsidR="00B84AE8" w:rsidRPr="00773AB0" w:rsidRDefault="00B84AE8" w:rsidP="00773AB0">
            <w:pPr>
              <w:ind w:firstLine="708"/>
            </w:pPr>
          </w:p>
        </w:tc>
        <w:tc>
          <w:tcPr>
            <w:tcW w:w="4609" w:type="dxa"/>
            <w:gridSpan w:val="2"/>
          </w:tcPr>
          <w:p w:rsidR="00B84AE8" w:rsidRDefault="00B84AE8">
            <w:r>
              <w:t>Ocena oddechu (czas 10 s)</w:t>
            </w:r>
          </w:p>
        </w:tc>
        <w:tc>
          <w:tcPr>
            <w:tcW w:w="1134" w:type="dxa"/>
          </w:tcPr>
          <w:p w:rsidR="00B84AE8" w:rsidRDefault="00B84AE8" w:rsidP="0081677C">
            <w:r>
              <w:t xml:space="preserve">0 – 1 </w:t>
            </w:r>
          </w:p>
        </w:tc>
        <w:tc>
          <w:tcPr>
            <w:tcW w:w="1166" w:type="dxa"/>
          </w:tcPr>
          <w:p w:rsidR="00B84AE8" w:rsidRDefault="00B84AE8"/>
        </w:tc>
      </w:tr>
      <w:tr w:rsidR="00B84AE8" w:rsidTr="003255F2">
        <w:tc>
          <w:tcPr>
            <w:tcW w:w="2303" w:type="dxa"/>
            <w:vMerge/>
          </w:tcPr>
          <w:p w:rsidR="00B84AE8" w:rsidRDefault="00B84AE8"/>
        </w:tc>
        <w:tc>
          <w:tcPr>
            <w:tcW w:w="4609" w:type="dxa"/>
            <w:gridSpan w:val="2"/>
          </w:tcPr>
          <w:p w:rsidR="00B84AE8" w:rsidRDefault="00B84AE8">
            <w:r>
              <w:t>Sposób (widzę-słyszę-czuję)</w:t>
            </w:r>
          </w:p>
        </w:tc>
        <w:tc>
          <w:tcPr>
            <w:tcW w:w="1134" w:type="dxa"/>
          </w:tcPr>
          <w:p w:rsidR="00B84AE8" w:rsidRDefault="00B84AE8" w:rsidP="0081677C">
            <w:r>
              <w:t xml:space="preserve">0 – 1    </w:t>
            </w:r>
          </w:p>
        </w:tc>
        <w:tc>
          <w:tcPr>
            <w:tcW w:w="1166" w:type="dxa"/>
          </w:tcPr>
          <w:p w:rsidR="00B84AE8" w:rsidRDefault="00B84AE8"/>
        </w:tc>
      </w:tr>
      <w:tr w:rsidR="00B84AE8" w:rsidTr="003255F2">
        <w:tc>
          <w:tcPr>
            <w:tcW w:w="2303" w:type="dxa"/>
            <w:vMerge/>
          </w:tcPr>
          <w:p w:rsidR="00B84AE8" w:rsidRDefault="00B84AE8"/>
        </w:tc>
        <w:tc>
          <w:tcPr>
            <w:tcW w:w="4609" w:type="dxa"/>
            <w:gridSpan w:val="2"/>
          </w:tcPr>
          <w:p w:rsidR="00B84AE8" w:rsidRDefault="00B84AE8">
            <w:r>
              <w:t>Częstotliwość oddechu</w:t>
            </w:r>
          </w:p>
        </w:tc>
        <w:tc>
          <w:tcPr>
            <w:tcW w:w="1134" w:type="dxa"/>
          </w:tcPr>
          <w:p w:rsidR="00B84AE8" w:rsidRDefault="00B84AE8" w:rsidP="0081677C">
            <w:r>
              <w:t xml:space="preserve">0 – 1  </w:t>
            </w:r>
          </w:p>
        </w:tc>
        <w:tc>
          <w:tcPr>
            <w:tcW w:w="1166" w:type="dxa"/>
          </w:tcPr>
          <w:p w:rsidR="00B84AE8" w:rsidRDefault="00B84AE8"/>
        </w:tc>
      </w:tr>
      <w:tr w:rsidR="00B84AE8" w:rsidTr="003255F2">
        <w:tc>
          <w:tcPr>
            <w:tcW w:w="2303" w:type="dxa"/>
            <w:vMerge w:val="restart"/>
          </w:tcPr>
          <w:p w:rsidR="00B84AE8" w:rsidRDefault="00B84AE8">
            <w:r>
              <w:t>Ocena C</w:t>
            </w:r>
          </w:p>
        </w:tc>
        <w:tc>
          <w:tcPr>
            <w:tcW w:w="4609" w:type="dxa"/>
            <w:gridSpan w:val="2"/>
          </w:tcPr>
          <w:p w:rsidR="00B84AE8" w:rsidRDefault="00B84AE8">
            <w:r>
              <w:t>Ocena krążenia(czas 10s na t szyjna /prom)</w:t>
            </w:r>
          </w:p>
        </w:tc>
        <w:tc>
          <w:tcPr>
            <w:tcW w:w="1134" w:type="dxa"/>
          </w:tcPr>
          <w:p w:rsidR="00B84AE8" w:rsidRDefault="00B84AE8" w:rsidP="0081677C">
            <w:r>
              <w:t xml:space="preserve">0 – 1  </w:t>
            </w:r>
          </w:p>
        </w:tc>
        <w:tc>
          <w:tcPr>
            <w:tcW w:w="1166" w:type="dxa"/>
          </w:tcPr>
          <w:p w:rsidR="00B84AE8" w:rsidRDefault="00B84AE8"/>
        </w:tc>
      </w:tr>
      <w:tr w:rsidR="00B84AE8" w:rsidTr="003255F2">
        <w:tc>
          <w:tcPr>
            <w:tcW w:w="2303" w:type="dxa"/>
            <w:vMerge/>
          </w:tcPr>
          <w:p w:rsidR="00B84AE8" w:rsidRDefault="00B84AE8"/>
        </w:tc>
        <w:tc>
          <w:tcPr>
            <w:tcW w:w="4609" w:type="dxa"/>
            <w:gridSpan w:val="2"/>
          </w:tcPr>
          <w:p w:rsidR="00B84AE8" w:rsidRDefault="00B84AE8">
            <w:r>
              <w:t>Częstotliwość</w:t>
            </w:r>
          </w:p>
        </w:tc>
        <w:tc>
          <w:tcPr>
            <w:tcW w:w="1134" w:type="dxa"/>
          </w:tcPr>
          <w:p w:rsidR="00B84AE8" w:rsidRDefault="00B84AE8" w:rsidP="0081677C">
            <w:r>
              <w:t xml:space="preserve">0 – 1 </w:t>
            </w:r>
          </w:p>
        </w:tc>
        <w:tc>
          <w:tcPr>
            <w:tcW w:w="1166" w:type="dxa"/>
          </w:tcPr>
          <w:p w:rsidR="00B84AE8" w:rsidRDefault="00B84AE8"/>
        </w:tc>
      </w:tr>
      <w:tr w:rsidR="00B84AE8" w:rsidTr="003255F2">
        <w:tc>
          <w:tcPr>
            <w:tcW w:w="2303" w:type="dxa"/>
            <w:vMerge/>
          </w:tcPr>
          <w:p w:rsidR="00B84AE8" w:rsidRDefault="00B84AE8"/>
        </w:tc>
        <w:tc>
          <w:tcPr>
            <w:tcW w:w="4609" w:type="dxa"/>
            <w:gridSpan w:val="2"/>
          </w:tcPr>
          <w:p w:rsidR="00B84AE8" w:rsidRDefault="00B84AE8">
            <w:r>
              <w:t>Nawrót kapilarny</w:t>
            </w:r>
          </w:p>
        </w:tc>
        <w:tc>
          <w:tcPr>
            <w:tcW w:w="1134" w:type="dxa"/>
          </w:tcPr>
          <w:p w:rsidR="00B84AE8" w:rsidRDefault="00B84AE8" w:rsidP="0081677C">
            <w:r>
              <w:t xml:space="preserve">0 – 1    </w:t>
            </w:r>
          </w:p>
        </w:tc>
        <w:tc>
          <w:tcPr>
            <w:tcW w:w="1166" w:type="dxa"/>
          </w:tcPr>
          <w:p w:rsidR="00B84AE8" w:rsidRDefault="00B84AE8"/>
        </w:tc>
      </w:tr>
      <w:tr w:rsidR="00B84AE8" w:rsidTr="003255F2">
        <w:tc>
          <w:tcPr>
            <w:tcW w:w="2303" w:type="dxa"/>
            <w:vMerge/>
          </w:tcPr>
          <w:p w:rsidR="00B84AE8" w:rsidRDefault="00B84AE8"/>
        </w:tc>
        <w:tc>
          <w:tcPr>
            <w:tcW w:w="4609" w:type="dxa"/>
            <w:gridSpan w:val="2"/>
          </w:tcPr>
          <w:p w:rsidR="00B84AE8" w:rsidRDefault="00B84AE8">
            <w:r>
              <w:t>Ocena skóry (kolor/wilgotność/</w:t>
            </w:r>
            <w:proofErr w:type="spellStart"/>
            <w:r>
              <w:t>ocieplene</w:t>
            </w:r>
            <w:proofErr w:type="spellEnd"/>
            <w:r>
              <w:t>)</w:t>
            </w:r>
          </w:p>
        </w:tc>
        <w:tc>
          <w:tcPr>
            <w:tcW w:w="1134" w:type="dxa"/>
          </w:tcPr>
          <w:p w:rsidR="00B84AE8" w:rsidRDefault="00B84AE8" w:rsidP="0081677C">
            <w:r>
              <w:t xml:space="preserve">0 – 1  </w:t>
            </w:r>
          </w:p>
        </w:tc>
        <w:tc>
          <w:tcPr>
            <w:tcW w:w="1166" w:type="dxa"/>
          </w:tcPr>
          <w:p w:rsidR="00B84AE8" w:rsidRDefault="00B84AE8"/>
        </w:tc>
      </w:tr>
      <w:tr w:rsidR="00B84AE8" w:rsidTr="00A36C2D">
        <w:tc>
          <w:tcPr>
            <w:tcW w:w="6912" w:type="dxa"/>
            <w:gridSpan w:val="3"/>
          </w:tcPr>
          <w:p w:rsidR="00B84AE8" w:rsidRDefault="00B84AE8">
            <w:r>
              <w:t>Tamowanie intensywnych krwawień</w:t>
            </w:r>
          </w:p>
        </w:tc>
        <w:tc>
          <w:tcPr>
            <w:tcW w:w="1134" w:type="dxa"/>
          </w:tcPr>
          <w:p w:rsidR="00B84AE8" w:rsidRDefault="00B84AE8" w:rsidP="0081677C">
            <w:r>
              <w:t xml:space="preserve">0 – 1  </w:t>
            </w:r>
          </w:p>
        </w:tc>
        <w:tc>
          <w:tcPr>
            <w:tcW w:w="1166" w:type="dxa"/>
          </w:tcPr>
          <w:p w:rsidR="00B84AE8" w:rsidRDefault="00B84AE8" w:rsidP="0081677C"/>
        </w:tc>
      </w:tr>
      <w:tr w:rsidR="00B84AE8" w:rsidTr="004F06BC">
        <w:tc>
          <w:tcPr>
            <w:tcW w:w="6912" w:type="dxa"/>
            <w:gridSpan w:val="3"/>
          </w:tcPr>
          <w:p w:rsidR="00B84AE8" w:rsidRDefault="00B84AE8">
            <w:r>
              <w:t>Decyzja o ewakuacji    (Tak/Nie)</w:t>
            </w:r>
          </w:p>
        </w:tc>
        <w:tc>
          <w:tcPr>
            <w:tcW w:w="1134" w:type="dxa"/>
          </w:tcPr>
          <w:p w:rsidR="00B84AE8" w:rsidRDefault="00B84AE8" w:rsidP="0081677C">
            <w:r>
              <w:t xml:space="preserve">0 – 1 </w:t>
            </w:r>
          </w:p>
        </w:tc>
        <w:tc>
          <w:tcPr>
            <w:tcW w:w="1166" w:type="dxa"/>
          </w:tcPr>
          <w:p w:rsidR="00B84AE8" w:rsidRDefault="00B84AE8" w:rsidP="0081677C"/>
        </w:tc>
      </w:tr>
      <w:tr w:rsidR="00B84AE8" w:rsidTr="0074755E">
        <w:tc>
          <w:tcPr>
            <w:tcW w:w="6912" w:type="dxa"/>
            <w:gridSpan w:val="3"/>
          </w:tcPr>
          <w:p w:rsidR="00B84AE8" w:rsidRDefault="00B84AE8">
            <w:r>
              <w:t>Tlenoterapia</w:t>
            </w:r>
          </w:p>
        </w:tc>
        <w:tc>
          <w:tcPr>
            <w:tcW w:w="1134" w:type="dxa"/>
          </w:tcPr>
          <w:p w:rsidR="00B84AE8" w:rsidRDefault="00B84AE8" w:rsidP="0081677C">
            <w:r>
              <w:t xml:space="preserve">0 – 1    </w:t>
            </w:r>
          </w:p>
        </w:tc>
        <w:tc>
          <w:tcPr>
            <w:tcW w:w="1166" w:type="dxa"/>
          </w:tcPr>
          <w:p w:rsidR="00B84AE8" w:rsidRDefault="00B84AE8" w:rsidP="0081677C"/>
        </w:tc>
      </w:tr>
      <w:tr w:rsidR="00B84AE8" w:rsidTr="00920D53">
        <w:tc>
          <w:tcPr>
            <w:tcW w:w="6912" w:type="dxa"/>
            <w:gridSpan w:val="3"/>
          </w:tcPr>
          <w:p w:rsidR="00B84AE8" w:rsidRDefault="00B84AE8">
            <w:r>
              <w:t>Brak funkcji życiowych – decyzja o RKO</w:t>
            </w:r>
          </w:p>
        </w:tc>
        <w:tc>
          <w:tcPr>
            <w:tcW w:w="1134" w:type="dxa"/>
          </w:tcPr>
          <w:p w:rsidR="00B84AE8" w:rsidRDefault="00B84AE8" w:rsidP="0081677C">
            <w:r>
              <w:t xml:space="preserve">0 – 1  </w:t>
            </w:r>
          </w:p>
        </w:tc>
        <w:tc>
          <w:tcPr>
            <w:tcW w:w="1166" w:type="dxa"/>
          </w:tcPr>
          <w:p w:rsidR="00B84AE8" w:rsidRDefault="00B84AE8" w:rsidP="0081677C"/>
        </w:tc>
      </w:tr>
      <w:tr w:rsidR="00B84AE8" w:rsidTr="0003627A">
        <w:tc>
          <w:tcPr>
            <w:tcW w:w="6912" w:type="dxa"/>
            <w:gridSpan w:val="3"/>
          </w:tcPr>
          <w:p w:rsidR="00B84AE8" w:rsidRDefault="00B84AE8">
            <w:r>
              <w:t>Uciski/ wentylacja/AED</w:t>
            </w:r>
          </w:p>
        </w:tc>
        <w:tc>
          <w:tcPr>
            <w:tcW w:w="1134" w:type="dxa"/>
          </w:tcPr>
          <w:p w:rsidR="00B84AE8" w:rsidRDefault="00B84AE8" w:rsidP="0081677C">
            <w:r>
              <w:t xml:space="preserve">0 – 1  </w:t>
            </w:r>
          </w:p>
        </w:tc>
        <w:tc>
          <w:tcPr>
            <w:tcW w:w="1166" w:type="dxa"/>
          </w:tcPr>
          <w:p w:rsidR="00B84AE8" w:rsidRDefault="00B84AE8" w:rsidP="0081677C"/>
        </w:tc>
      </w:tr>
      <w:tr w:rsidR="00B84AE8" w:rsidTr="00A63C3F">
        <w:tc>
          <w:tcPr>
            <w:tcW w:w="6912" w:type="dxa"/>
            <w:gridSpan w:val="3"/>
          </w:tcPr>
          <w:p w:rsidR="00B84AE8" w:rsidRPr="00511D70" w:rsidRDefault="00B84AE8" w:rsidP="00511D70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  <w:r w:rsidRPr="00511D70">
              <w:rPr>
                <w:b/>
              </w:rPr>
              <w:t>Badanie</w:t>
            </w:r>
          </w:p>
        </w:tc>
        <w:tc>
          <w:tcPr>
            <w:tcW w:w="1134" w:type="dxa"/>
          </w:tcPr>
          <w:p w:rsidR="00B84AE8" w:rsidRPr="00B84AE8" w:rsidRDefault="00B84AE8" w:rsidP="0081677C">
            <w:pPr>
              <w:rPr>
                <w:b/>
              </w:rPr>
            </w:pPr>
            <w:r w:rsidRPr="00B84AE8">
              <w:rPr>
                <w:b/>
              </w:rPr>
              <w:t xml:space="preserve">0 </w:t>
            </w:r>
            <w:r>
              <w:rPr>
                <w:b/>
              </w:rPr>
              <w:t>–</w:t>
            </w:r>
            <w:r w:rsidRPr="00B84AE8">
              <w:rPr>
                <w:b/>
              </w:rPr>
              <w:t xml:space="preserve"> 2</w:t>
            </w:r>
            <w:r w:rsidR="00956AE0">
              <w:rPr>
                <w:b/>
              </w:rPr>
              <w:t>1</w:t>
            </w:r>
          </w:p>
        </w:tc>
        <w:tc>
          <w:tcPr>
            <w:tcW w:w="1166" w:type="dxa"/>
          </w:tcPr>
          <w:p w:rsidR="00B84AE8" w:rsidRDefault="00B84AE8" w:rsidP="0081677C"/>
        </w:tc>
      </w:tr>
      <w:tr w:rsidR="00B84AE8" w:rsidTr="003255F2">
        <w:tc>
          <w:tcPr>
            <w:tcW w:w="2303" w:type="dxa"/>
            <w:vMerge w:val="restart"/>
          </w:tcPr>
          <w:p w:rsidR="00B84AE8" w:rsidRDefault="00B84AE8">
            <w:r>
              <w:t>Głowa</w:t>
            </w:r>
          </w:p>
        </w:tc>
        <w:tc>
          <w:tcPr>
            <w:tcW w:w="4609" w:type="dxa"/>
            <w:gridSpan w:val="2"/>
          </w:tcPr>
          <w:p w:rsidR="00B84AE8" w:rsidRDefault="00B84AE8">
            <w:r>
              <w:t>wizualnie</w:t>
            </w:r>
          </w:p>
        </w:tc>
        <w:tc>
          <w:tcPr>
            <w:tcW w:w="1134" w:type="dxa"/>
          </w:tcPr>
          <w:p w:rsidR="00B84AE8" w:rsidRDefault="00B84AE8" w:rsidP="0081677C">
            <w:r>
              <w:t xml:space="preserve">0 – 1    </w:t>
            </w:r>
          </w:p>
        </w:tc>
        <w:tc>
          <w:tcPr>
            <w:tcW w:w="1166" w:type="dxa"/>
          </w:tcPr>
          <w:p w:rsidR="00B84AE8" w:rsidRDefault="00B84AE8"/>
        </w:tc>
      </w:tr>
      <w:tr w:rsidR="00B84AE8" w:rsidTr="003255F2">
        <w:tc>
          <w:tcPr>
            <w:tcW w:w="2303" w:type="dxa"/>
            <w:vMerge/>
          </w:tcPr>
          <w:p w:rsidR="00B84AE8" w:rsidRDefault="00B84AE8"/>
        </w:tc>
        <w:tc>
          <w:tcPr>
            <w:tcW w:w="4609" w:type="dxa"/>
            <w:gridSpan w:val="2"/>
          </w:tcPr>
          <w:p w:rsidR="00B84AE8" w:rsidRDefault="00B84AE8">
            <w:proofErr w:type="spellStart"/>
            <w:r>
              <w:t>palpacyjnie</w:t>
            </w:r>
            <w:proofErr w:type="spellEnd"/>
          </w:p>
        </w:tc>
        <w:tc>
          <w:tcPr>
            <w:tcW w:w="1134" w:type="dxa"/>
          </w:tcPr>
          <w:p w:rsidR="00B84AE8" w:rsidRDefault="00B84AE8" w:rsidP="0081677C">
            <w:r>
              <w:t xml:space="preserve">0 – 1  </w:t>
            </w:r>
          </w:p>
        </w:tc>
        <w:tc>
          <w:tcPr>
            <w:tcW w:w="1166" w:type="dxa"/>
          </w:tcPr>
          <w:p w:rsidR="00B84AE8" w:rsidRDefault="00B84AE8"/>
        </w:tc>
      </w:tr>
      <w:tr w:rsidR="00B84AE8" w:rsidTr="003255F2">
        <w:tc>
          <w:tcPr>
            <w:tcW w:w="2303" w:type="dxa"/>
            <w:vMerge w:val="restart"/>
          </w:tcPr>
          <w:p w:rsidR="00B84AE8" w:rsidRDefault="00B84AE8">
            <w:r>
              <w:t>Szyja</w:t>
            </w:r>
          </w:p>
        </w:tc>
        <w:tc>
          <w:tcPr>
            <w:tcW w:w="4609" w:type="dxa"/>
            <w:gridSpan w:val="2"/>
          </w:tcPr>
          <w:p w:rsidR="00B84AE8" w:rsidRDefault="00B84AE8" w:rsidP="0081677C">
            <w:r>
              <w:t>wizualnie</w:t>
            </w:r>
          </w:p>
        </w:tc>
        <w:tc>
          <w:tcPr>
            <w:tcW w:w="1134" w:type="dxa"/>
          </w:tcPr>
          <w:p w:rsidR="00B84AE8" w:rsidRDefault="00B84AE8" w:rsidP="0081677C">
            <w:r>
              <w:t xml:space="preserve">0 – 1  </w:t>
            </w:r>
          </w:p>
        </w:tc>
        <w:tc>
          <w:tcPr>
            <w:tcW w:w="1166" w:type="dxa"/>
          </w:tcPr>
          <w:p w:rsidR="00B84AE8" w:rsidRDefault="00B84AE8"/>
        </w:tc>
      </w:tr>
      <w:tr w:rsidR="00B84AE8" w:rsidTr="003255F2">
        <w:tc>
          <w:tcPr>
            <w:tcW w:w="2303" w:type="dxa"/>
            <w:vMerge/>
          </w:tcPr>
          <w:p w:rsidR="00B84AE8" w:rsidRDefault="00B84AE8"/>
        </w:tc>
        <w:tc>
          <w:tcPr>
            <w:tcW w:w="4609" w:type="dxa"/>
            <w:gridSpan w:val="2"/>
          </w:tcPr>
          <w:p w:rsidR="00B84AE8" w:rsidRDefault="00B84AE8" w:rsidP="0081677C">
            <w:proofErr w:type="spellStart"/>
            <w:r>
              <w:t>palpacyjnie</w:t>
            </w:r>
            <w:proofErr w:type="spellEnd"/>
          </w:p>
        </w:tc>
        <w:tc>
          <w:tcPr>
            <w:tcW w:w="1134" w:type="dxa"/>
          </w:tcPr>
          <w:p w:rsidR="00B84AE8" w:rsidRDefault="00B84AE8" w:rsidP="0081677C">
            <w:r>
              <w:t xml:space="preserve">0 – 1 </w:t>
            </w:r>
          </w:p>
        </w:tc>
        <w:tc>
          <w:tcPr>
            <w:tcW w:w="1166" w:type="dxa"/>
          </w:tcPr>
          <w:p w:rsidR="00B84AE8" w:rsidRDefault="00B84AE8"/>
        </w:tc>
      </w:tr>
      <w:tr w:rsidR="00B84AE8" w:rsidTr="003255F2">
        <w:tc>
          <w:tcPr>
            <w:tcW w:w="2303" w:type="dxa"/>
            <w:vMerge w:val="restart"/>
          </w:tcPr>
          <w:p w:rsidR="00B84AE8" w:rsidRDefault="00B84AE8">
            <w:r>
              <w:t>Kołnierz</w:t>
            </w:r>
          </w:p>
        </w:tc>
        <w:tc>
          <w:tcPr>
            <w:tcW w:w="4609" w:type="dxa"/>
            <w:gridSpan w:val="2"/>
          </w:tcPr>
          <w:p w:rsidR="00B84AE8" w:rsidRDefault="00B84AE8" w:rsidP="0081677C">
            <w:r>
              <w:t>Dobór wielkości</w:t>
            </w:r>
          </w:p>
        </w:tc>
        <w:tc>
          <w:tcPr>
            <w:tcW w:w="1134" w:type="dxa"/>
          </w:tcPr>
          <w:p w:rsidR="00B84AE8" w:rsidRDefault="00B84AE8" w:rsidP="0081677C">
            <w:r>
              <w:t xml:space="preserve">0 – 1    </w:t>
            </w:r>
          </w:p>
        </w:tc>
        <w:tc>
          <w:tcPr>
            <w:tcW w:w="1166" w:type="dxa"/>
          </w:tcPr>
          <w:p w:rsidR="00B84AE8" w:rsidRDefault="00B84AE8"/>
        </w:tc>
      </w:tr>
      <w:tr w:rsidR="00B84AE8" w:rsidTr="003255F2">
        <w:tc>
          <w:tcPr>
            <w:tcW w:w="2303" w:type="dxa"/>
            <w:vMerge/>
          </w:tcPr>
          <w:p w:rsidR="00B84AE8" w:rsidRDefault="00B84AE8"/>
        </w:tc>
        <w:tc>
          <w:tcPr>
            <w:tcW w:w="4609" w:type="dxa"/>
            <w:gridSpan w:val="2"/>
          </w:tcPr>
          <w:p w:rsidR="00B84AE8" w:rsidRDefault="00B84AE8" w:rsidP="0081677C">
            <w:r>
              <w:t>Sposób założenia</w:t>
            </w:r>
          </w:p>
        </w:tc>
        <w:tc>
          <w:tcPr>
            <w:tcW w:w="1134" w:type="dxa"/>
          </w:tcPr>
          <w:p w:rsidR="00B84AE8" w:rsidRDefault="00B84AE8" w:rsidP="0081677C">
            <w:r>
              <w:t xml:space="preserve">0 – 1  </w:t>
            </w:r>
          </w:p>
        </w:tc>
        <w:tc>
          <w:tcPr>
            <w:tcW w:w="1166" w:type="dxa"/>
          </w:tcPr>
          <w:p w:rsidR="00B84AE8" w:rsidRDefault="00B84AE8"/>
        </w:tc>
      </w:tr>
      <w:tr w:rsidR="00B84AE8" w:rsidTr="003255F2">
        <w:tc>
          <w:tcPr>
            <w:tcW w:w="2303" w:type="dxa"/>
            <w:vMerge w:val="restart"/>
          </w:tcPr>
          <w:p w:rsidR="00B84AE8" w:rsidRDefault="00B84AE8">
            <w:r>
              <w:t>Klatka piersiowa</w:t>
            </w:r>
          </w:p>
        </w:tc>
        <w:tc>
          <w:tcPr>
            <w:tcW w:w="4609" w:type="dxa"/>
            <w:gridSpan w:val="2"/>
          </w:tcPr>
          <w:p w:rsidR="00B84AE8" w:rsidRDefault="00B84AE8" w:rsidP="0081677C">
            <w:r>
              <w:t>wizualnie</w:t>
            </w:r>
          </w:p>
        </w:tc>
        <w:tc>
          <w:tcPr>
            <w:tcW w:w="1134" w:type="dxa"/>
          </w:tcPr>
          <w:p w:rsidR="00B84AE8" w:rsidRDefault="00B84AE8" w:rsidP="0081677C">
            <w:r>
              <w:t xml:space="preserve">0 – 1  </w:t>
            </w:r>
          </w:p>
        </w:tc>
        <w:tc>
          <w:tcPr>
            <w:tcW w:w="1166" w:type="dxa"/>
          </w:tcPr>
          <w:p w:rsidR="00B84AE8" w:rsidRDefault="00B84AE8"/>
        </w:tc>
      </w:tr>
      <w:tr w:rsidR="00B84AE8" w:rsidTr="003255F2">
        <w:tc>
          <w:tcPr>
            <w:tcW w:w="2303" w:type="dxa"/>
            <w:vMerge/>
          </w:tcPr>
          <w:p w:rsidR="00B84AE8" w:rsidRDefault="00B84AE8"/>
        </w:tc>
        <w:tc>
          <w:tcPr>
            <w:tcW w:w="4609" w:type="dxa"/>
            <w:gridSpan w:val="2"/>
          </w:tcPr>
          <w:p w:rsidR="00B84AE8" w:rsidRDefault="00B84AE8" w:rsidP="0081677C">
            <w:proofErr w:type="spellStart"/>
            <w:r>
              <w:t>palpacyjnie</w:t>
            </w:r>
            <w:proofErr w:type="spellEnd"/>
          </w:p>
        </w:tc>
        <w:tc>
          <w:tcPr>
            <w:tcW w:w="1134" w:type="dxa"/>
          </w:tcPr>
          <w:p w:rsidR="00B84AE8" w:rsidRDefault="00B84AE8" w:rsidP="0081677C">
            <w:r>
              <w:t xml:space="preserve">0 – 1 </w:t>
            </w:r>
          </w:p>
        </w:tc>
        <w:tc>
          <w:tcPr>
            <w:tcW w:w="1166" w:type="dxa"/>
          </w:tcPr>
          <w:p w:rsidR="00B84AE8" w:rsidRDefault="00B84AE8"/>
        </w:tc>
      </w:tr>
      <w:tr w:rsidR="00B84AE8" w:rsidTr="003255F2">
        <w:tc>
          <w:tcPr>
            <w:tcW w:w="2303" w:type="dxa"/>
            <w:vMerge w:val="restart"/>
          </w:tcPr>
          <w:p w:rsidR="00B84AE8" w:rsidRDefault="00B84AE8">
            <w:r>
              <w:t>Brzuch</w:t>
            </w:r>
          </w:p>
        </w:tc>
        <w:tc>
          <w:tcPr>
            <w:tcW w:w="4609" w:type="dxa"/>
            <w:gridSpan w:val="2"/>
          </w:tcPr>
          <w:p w:rsidR="00B84AE8" w:rsidRDefault="00B84AE8" w:rsidP="0081677C">
            <w:r>
              <w:t>wizualnie</w:t>
            </w:r>
          </w:p>
        </w:tc>
        <w:tc>
          <w:tcPr>
            <w:tcW w:w="1134" w:type="dxa"/>
          </w:tcPr>
          <w:p w:rsidR="00B84AE8" w:rsidRDefault="00B84AE8" w:rsidP="0081677C">
            <w:r>
              <w:t xml:space="preserve">0 – 1    </w:t>
            </w:r>
          </w:p>
        </w:tc>
        <w:tc>
          <w:tcPr>
            <w:tcW w:w="1166" w:type="dxa"/>
          </w:tcPr>
          <w:p w:rsidR="00B84AE8" w:rsidRDefault="00B84AE8"/>
        </w:tc>
      </w:tr>
      <w:tr w:rsidR="00B84AE8" w:rsidTr="003255F2">
        <w:tc>
          <w:tcPr>
            <w:tcW w:w="2303" w:type="dxa"/>
            <w:vMerge/>
          </w:tcPr>
          <w:p w:rsidR="00B84AE8" w:rsidRDefault="00B84AE8"/>
        </w:tc>
        <w:tc>
          <w:tcPr>
            <w:tcW w:w="4609" w:type="dxa"/>
            <w:gridSpan w:val="2"/>
          </w:tcPr>
          <w:p w:rsidR="00B84AE8" w:rsidRDefault="00B84AE8" w:rsidP="0081677C">
            <w:proofErr w:type="spellStart"/>
            <w:r>
              <w:t>palpacyjnie</w:t>
            </w:r>
            <w:proofErr w:type="spellEnd"/>
          </w:p>
        </w:tc>
        <w:tc>
          <w:tcPr>
            <w:tcW w:w="1134" w:type="dxa"/>
          </w:tcPr>
          <w:p w:rsidR="00B84AE8" w:rsidRDefault="00B84AE8" w:rsidP="0081677C">
            <w:r>
              <w:t xml:space="preserve">0 – 1  </w:t>
            </w:r>
          </w:p>
        </w:tc>
        <w:tc>
          <w:tcPr>
            <w:tcW w:w="1166" w:type="dxa"/>
          </w:tcPr>
          <w:p w:rsidR="00B84AE8" w:rsidRDefault="00B84AE8"/>
        </w:tc>
      </w:tr>
      <w:tr w:rsidR="00B84AE8" w:rsidTr="003255F2">
        <w:tc>
          <w:tcPr>
            <w:tcW w:w="2303" w:type="dxa"/>
            <w:vMerge w:val="restart"/>
          </w:tcPr>
          <w:p w:rsidR="00B84AE8" w:rsidRDefault="00B84AE8">
            <w:r>
              <w:t>Miednica</w:t>
            </w:r>
          </w:p>
        </w:tc>
        <w:tc>
          <w:tcPr>
            <w:tcW w:w="4609" w:type="dxa"/>
            <w:gridSpan w:val="2"/>
          </w:tcPr>
          <w:p w:rsidR="00B84AE8" w:rsidRDefault="00B84AE8" w:rsidP="0081677C">
            <w:r>
              <w:t>wizualnie</w:t>
            </w:r>
          </w:p>
        </w:tc>
        <w:tc>
          <w:tcPr>
            <w:tcW w:w="1134" w:type="dxa"/>
          </w:tcPr>
          <w:p w:rsidR="00B84AE8" w:rsidRDefault="00B84AE8" w:rsidP="0081677C">
            <w:r>
              <w:t xml:space="preserve">0 – 1  </w:t>
            </w:r>
          </w:p>
        </w:tc>
        <w:tc>
          <w:tcPr>
            <w:tcW w:w="1166" w:type="dxa"/>
          </w:tcPr>
          <w:p w:rsidR="00B84AE8" w:rsidRDefault="00B84AE8"/>
        </w:tc>
      </w:tr>
      <w:tr w:rsidR="00B84AE8" w:rsidTr="003255F2">
        <w:tc>
          <w:tcPr>
            <w:tcW w:w="2303" w:type="dxa"/>
            <w:vMerge/>
          </w:tcPr>
          <w:p w:rsidR="00B84AE8" w:rsidRDefault="00B84AE8"/>
        </w:tc>
        <w:tc>
          <w:tcPr>
            <w:tcW w:w="4609" w:type="dxa"/>
            <w:gridSpan w:val="2"/>
          </w:tcPr>
          <w:p w:rsidR="00B84AE8" w:rsidRDefault="00B84AE8" w:rsidP="0081677C">
            <w:proofErr w:type="spellStart"/>
            <w:r>
              <w:t>palpacyjnie</w:t>
            </w:r>
            <w:proofErr w:type="spellEnd"/>
          </w:p>
        </w:tc>
        <w:tc>
          <w:tcPr>
            <w:tcW w:w="1134" w:type="dxa"/>
          </w:tcPr>
          <w:p w:rsidR="00B84AE8" w:rsidRDefault="00B84AE8" w:rsidP="0081677C">
            <w:r>
              <w:t xml:space="preserve">0 – 1 </w:t>
            </w:r>
          </w:p>
        </w:tc>
        <w:tc>
          <w:tcPr>
            <w:tcW w:w="1166" w:type="dxa"/>
          </w:tcPr>
          <w:p w:rsidR="00B84AE8" w:rsidRDefault="00B84AE8"/>
        </w:tc>
      </w:tr>
      <w:tr w:rsidR="00B84AE8" w:rsidTr="003255F2">
        <w:tc>
          <w:tcPr>
            <w:tcW w:w="2303" w:type="dxa"/>
            <w:vMerge w:val="restart"/>
          </w:tcPr>
          <w:p w:rsidR="00B84AE8" w:rsidRDefault="00B84AE8">
            <w:r>
              <w:t>Kończyny dolne</w:t>
            </w:r>
          </w:p>
        </w:tc>
        <w:tc>
          <w:tcPr>
            <w:tcW w:w="4609" w:type="dxa"/>
            <w:gridSpan w:val="2"/>
          </w:tcPr>
          <w:p w:rsidR="00B84AE8" w:rsidRDefault="00B84AE8">
            <w:r>
              <w:t>Obrys</w:t>
            </w:r>
          </w:p>
        </w:tc>
        <w:tc>
          <w:tcPr>
            <w:tcW w:w="1134" w:type="dxa"/>
          </w:tcPr>
          <w:p w:rsidR="00B84AE8" w:rsidRDefault="00B84AE8" w:rsidP="0081677C">
            <w:r>
              <w:t xml:space="preserve">0 – 1    </w:t>
            </w:r>
          </w:p>
        </w:tc>
        <w:tc>
          <w:tcPr>
            <w:tcW w:w="1166" w:type="dxa"/>
          </w:tcPr>
          <w:p w:rsidR="00B84AE8" w:rsidRDefault="00B84AE8"/>
        </w:tc>
      </w:tr>
      <w:tr w:rsidR="00B84AE8" w:rsidTr="003255F2">
        <w:tc>
          <w:tcPr>
            <w:tcW w:w="2303" w:type="dxa"/>
            <w:vMerge/>
          </w:tcPr>
          <w:p w:rsidR="00B84AE8" w:rsidRDefault="00B84AE8"/>
        </w:tc>
        <w:tc>
          <w:tcPr>
            <w:tcW w:w="4609" w:type="dxa"/>
            <w:gridSpan w:val="2"/>
          </w:tcPr>
          <w:p w:rsidR="00B84AE8" w:rsidRDefault="00B84AE8">
            <w:r>
              <w:t>Niestabilność</w:t>
            </w:r>
          </w:p>
        </w:tc>
        <w:tc>
          <w:tcPr>
            <w:tcW w:w="1134" w:type="dxa"/>
          </w:tcPr>
          <w:p w:rsidR="00B84AE8" w:rsidRDefault="00B84AE8" w:rsidP="0081677C">
            <w:r>
              <w:t xml:space="preserve">0 – 1  </w:t>
            </w:r>
          </w:p>
        </w:tc>
        <w:tc>
          <w:tcPr>
            <w:tcW w:w="1166" w:type="dxa"/>
          </w:tcPr>
          <w:p w:rsidR="00B84AE8" w:rsidRDefault="00B84AE8"/>
        </w:tc>
      </w:tr>
      <w:tr w:rsidR="00C25026" w:rsidTr="00511D70">
        <w:trPr>
          <w:trHeight w:val="76"/>
        </w:trPr>
        <w:tc>
          <w:tcPr>
            <w:tcW w:w="2303" w:type="dxa"/>
            <w:vMerge/>
          </w:tcPr>
          <w:p w:rsidR="00C25026" w:rsidRDefault="00C25026"/>
        </w:tc>
        <w:tc>
          <w:tcPr>
            <w:tcW w:w="4609" w:type="dxa"/>
            <w:gridSpan w:val="2"/>
          </w:tcPr>
          <w:p w:rsidR="00C25026" w:rsidRDefault="00C25026">
            <w:r>
              <w:t>Czucie/motoryka</w:t>
            </w:r>
          </w:p>
        </w:tc>
        <w:tc>
          <w:tcPr>
            <w:tcW w:w="1134" w:type="dxa"/>
          </w:tcPr>
          <w:p w:rsidR="00C25026" w:rsidRDefault="00C25026" w:rsidP="0081677C">
            <w:r>
              <w:t xml:space="preserve">0 – 1  </w:t>
            </w:r>
          </w:p>
        </w:tc>
        <w:tc>
          <w:tcPr>
            <w:tcW w:w="1166" w:type="dxa"/>
          </w:tcPr>
          <w:p w:rsidR="00C25026" w:rsidRDefault="00C25026"/>
        </w:tc>
      </w:tr>
      <w:tr w:rsidR="00C25026" w:rsidTr="003255F2">
        <w:tc>
          <w:tcPr>
            <w:tcW w:w="2303" w:type="dxa"/>
            <w:vMerge w:val="restart"/>
          </w:tcPr>
          <w:p w:rsidR="00C25026" w:rsidRDefault="00C25026">
            <w:r>
              <w:t>Kończyny górne</w:t>
            </w:r>
          </w:p>
        </w:tc>
        <w:tc>
          <w:tcPr>
            <w:tcW w:w="4609" w:type="dxa"/>
            <w:gridSpan w:val="2"/>
          </w:tcPr>
          <w:p w:rsidR="00C25026" w:rsidRDefault="00C25026" w:rsidP="0081677C">
            <w:r>
              <w:t>Obrys</w:t>
            </w:r>
          </w:p>
        </w:tc>
        <w:tc>
          <w:tcPr>
            <w:tcW w:w="1134" w:type="dxa"/>
          </w:tcPr>
          <w:p w:rsidR="00C25026" w:rsidRDefault="00C25026" w:rsidP="0081677C">
            <w:r>
              <w:t xml:space="preserve">0 – 1 </w:t>
            </w:r>
          </w:p>
        </w:tc>
        <w:tc>
          <w:tcPr>
            <w:tcW w:w="1166" w:type="dxa"/>
          </w:tcPr>
          <w:p w:rsidR="00C25026" w:rsidRDefault="00C25026"/>
        </w:tc>
      </w:tr>
      <w:tr w:rsidR="00C25026" w:rsidTr="003255F2">
        <w:tc>
          <w:tcPr>
            <w:tcW w:w="2303" w:type="dxa"/>
            <w:vMerge/>
          </w:tcPr>
          <w:p w:rsidR="00C25026" w:rsidRDefault="00C25026"/>
        </w:tc>
        <w:tc>
          <w:tcPr>
            <w:tcW w:w="4609" w:type="dxa"/>
            <w:gridSpan w:val="2"/>
          </w:tcPr>
          <w:p w:rsidR="00C25026" w:rsidRDefault="00C25026" w:rsidP="0081677C">
            <w:r>
              <w:t>Niestabilność</w:t>
            </w:r>
          </w:p>
        </w:tc>
        <w:tc>
          <w:tcPr>
            <w:tcW w:w="1134" w:type="dxa"/>
          </w:tcPr>
          <w:p w:rsidR="00C25026" w:rsidRDefault="00C25026" w:rsidP="0081677C">
            <w:r>
              <w:t xml:space="preserve">0 – 1    </w:t>
            </w:r>
          </w:p>
        </w:tc>
        <w:tc>
          <w:tcPr>
            <w:tcW w:w="1166" w:type="dxa"/>
          </w:tcPr>
          <w:p w:rsidR="00C25026" w:rsidRDefault="00C25026"/>
        </w:tc>
      </w:tr>
      <w:tr w:rsidR="00C25026" w:rsidTr="003255F2">
        <w:tc>
          <w:tcPr>
            <w:tcW w:w="2303" w:type="dxa"/>
            <w:vMerge/>
          </w:tcPr>
          <w:p w:rsidR="00C25026" w:rsidRDefault="00C25026"/>
        </w:tc>
        <w:tc>
          <w:tcPr>
            <w:tcW w:w="4609" w:type="dxa"/>
            <w:gridSpan w:val="2"/>
          </w:tcPr>
          <w:p w:rsidR="00C25026" w:rsidRDefault="00C25026" w:rsidP="0081677C">
            <w:r>
              <w:t>Czucie/motoryka</w:t>
            </w:r>
          </w:p>
        </w:tc>
        <w:tc>
          <w:tcPr>
            <w:tcW w:w="1134" w:type="dxa"/>
          </w:tcPr>
          <w:p w:rsidR="00C25026" w:rsidRDefault="00C25026" w:rsidP="0081677C">
            <w:r>
              <w:t xml:space="preserve">0 – 1  </w:t>
            </w:r>
          </w:p>
        </w:tc>
        <w:tc>
          <w:tcPr>
            <w:tcW w:w="1166" w:type="dxa"/>
          </w:tcPr>
          <w:p w:rsidR="00C25026" w:rsidRDefault="00C25026"/>
        </w:tc>
      </w:tr>
      <w:tr w:rsidR="00C25026" w:rsidTr="003255F2">
        <w:tc>
          <w:tcPr>
            <w:tcW w:w="2303" w:type="dxa"/>
            <w:vMerge w:val="restart"/>
          </w:tcPr>
          <w:p w:rsidR="00C25026" w:rsidRDefault="00C25026">
            <w:r>
              <w:t>Plecy</w:t>
            </w:r>
          </w:p>
        </w:tc>
        <w:tc>
          <w:tcPr>
            <w:tcW w:w="4609" w:type="dxa"/>
            <w:gridSpan w:val="2"/>
          </w:tcPr>
          <w:p w:rsidR="00C25026" w:rsidRDefault="00C25026" w:rsidP="0081677C">
            <w:r>
              <w:t>wizualnie</w:t>
            </w:r>
          </w:p>
        </w:tc>
        <w:tc>
          <w:tcPr>
            <w:tcW w:w="1134" w:type="dxa"/>
          </w:tcPr>
          <w:p w:rsidR="00C25026" w:rsidRDefault="00C25026" w:rsidP="0081677C">
            <w:r>
              <w:t xml:space="preserve">0 – 1  </w:t>
            </w:r>
          </w:p>
        </w:tc>
        <w:tc>
          <w:tcPr>
            <w:tcW w:w="1166" w:type="dxa"/>
          </w:tcPr>
          <w:p w:rsidR="00C25026" w:rsidRDefault="00C25026"/>
        </w:tc>
      </w:tr>
      <w:tr w:rsidR="00C25026" w:rsidTr="003255F2">
        <w:tc>
          <w:tcPr>
            <w:tcW w:w="2303" w:type="dxa"/>
            <w:vMerge/>
          </w:tcPr>
          <w:p w:rsidR="00C25026" w:rsidRDefault="00C25026"/>
        </w:tc>
        <w:tc>
          <w:tcPr>
            <w:tcW w:w="4609" w:type="dxa"/>
            <w:gridSpan w:val="2"/>
          </w:tcPr>
          <w:p w:rsidR="00C25026" w:rsidRDefault="00C25026" w:rsidP="0081677C">
            <w:proofErr w:type="spellStart"/>
            <w:r>
              <w:t>palpacyjnie</w:t>
            </w:r>
            <w:proofErr w:type="spellEnd"/>
          </w:p>
        </w:tc>
        <w:tc>
          <w:tcPr>
            <w:tcW w:w="1134" w:type="dxa"/>
          </w:tcPr>
          <w:p w:rsidR="00C25026" w:rsidRDefault="00C25026" w:rsidP="0081677C">
            <w:r>
              <w:t xml:space="preserve">0 – 1 </w:t>
            </w:r>
          </w:p>
        </w:tc>
        <w:tc>
          <w:tcPr>
            <w:tcW w:w="1166" w:type="dxa"/>
          </w:tcPr>
          <w:p w:rsidR="00C25026" w:rsidRDefault="00C25026"/>
        </w:tc>
      </w:tr>
      <w:tr w:rsidR="00C25026" w:rsidTr="003255F2">
        <w:tc>
          <w:tcPr>
            <w:tcW w:w="2303" w:type="dxa"/>
          </w:tcPr>
          <w:p w:rsidR="00C25026" w:rsidRDefault="00C25026">
            <w:r>
              <w:t>Wywiad</w:t>
            </w:r>
          </w:p>
        </w:tc>
        <w:tc>
          <w:tcPr>
            <w:tcW w:w="4609" w:type="dxa"/>
            <w:gridSpan w:val="2"/>
          </w:tcPr>
          <w:p w:rsidR="00C25026" w:rsidRDefault="00C25026">
            <w:r>
              <w:t>SAMPLE</w:t>
            </w:r>
          </w:p>
        </w:tc>
        <w:tc>
          <w:tcPr>
            <w:tcW w:w="1134" w:type="dxa"/>
          </w:tcPr>
          <w:p w:rsidR="00C25026" w:rsidRDefault="00C25026" w:rsidP="0081677C">
            <w:r>
              <w:t xml:space="preserve">0 – 1    </w:t>
            </w:r>
          </w:p>
        </w:tc>
        <w:tc>
          <w:tcPr>
            <w:tcW w:w="1166" w:type="dxa"/>
          </w:tcPr>
          <w:p w:rsidR="00C25026" w:rsidRDefault="00C25026"/>
        </w:tc>
      </w:tr>
      <w:tr w:rsidR="00C25026" w:rsidTr="005A0401">
        <w:tc>
          <w:tcPr>
            <w:tcW w:w="6912" w:type="dxa"/>
            <w:gridSpan w:val="3"/>
          </w:tcPr>
          <w:p w:rsidR="00C25026" w:rsidRPr="00AD42B1" w:rsidRDefault="00C25026" w:rsidP="00AD42B1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  <w:r w:rsidRPr="00AD42B1">
              <w:rPr>
                <w:b/>
              </w:rPr>
              <w:t>Ewakuacja</w:t>
            </w:r>
          </w:p>
        </w:tc>
        <w:tc>
          <w:tcPr>
            <w:tcW w:w="1134" w:type="dxa"/>
          </w:tcPr>
          <w:p w:rsidR="00C25026" w:rsidRPr="00B84AE8" w:rsidRDefault="00B84AE8">
            <w:pPr>
              <w:rPr>
                <w:b/>
              </w:rPr>
            </w:pPr>
            <w:r w:rsidRPr="00B84AE8">
              <w:rPr>
                <w:b/>
              </w:rPr>
              <w:t xml:space="preserve">0 </w:t>
            </w:r>
            <w:r>
              <w:rPr>
                <w:b/>
              </w:rPr>
              <w:t>–</w:t>
            </w:r>
            <w:r w:rsidRPr="00B84AE8">
              <w:rPr>
                <w:b/>
              </w:rPr>
              <w:t xml:space="preserve"> 6</w:t>
            </w:r>
          </w:p>
        </w:tc>
        <w:tc>
          <w:tcPr>
            <w:tcW w:w="1166" w:type="dxa"/>
          </w:tcPr>
          <w:p w:rsidR="00C25026" w:rsidRDefault="00C25026" w:rsidP="0081677C"/>
        </w:tc>
      </w:tr>
      <w:tr w:rsidR="00AD42B1" w:rsidTr="00875C26">
        <w:tc>
          <w:tcPr>
            <w:tcW w:w="6912" w:type="dxa"/>
            <w:gridSpan w:val="3"/>
          </w:tcPr>
          <w:p w:rsidR="00AD42B1" w:rsidRDefault="00AD42B1">
            <w:r>
              <w:t>Położenie na deskę/ Sposób Mocowanie do deski</w:t>
            </w:r>
          </w:p>
        </w:tc>
        <w:tc>
          <w:tcPr>
            <w:tcW w:w="1134" w:type="dxa"/>
          </w:tcPr>
          <w:p w:rsidR="00AD42B1" w:rsidRDefault="00AD42B1">
            <w:r>
              <w:t xml:space="preserve">0 – 2 </w:t>
            </w:r>
          </w:p>
        </w:tc>
        <w:tc>
          <w:tcPr>
            <w:tcW w:w="1166" w:type="dxa"/>
          </w:tcPr>
          <w:p w:rsidR="00AD42B1" w:rsidRDefault="00AD42B1"/>
        </w:tc>
      </w:tr>
      <w:tr w:rsidR="00AD42B1" w:rsidTr="0068549C">
        <w:tc>
          <w:tcPr>
            <w:tcW w:w="6912" w:type="dxa"/>
            <w:gridSpan w:val="3"/>
          </w:tcPr>
          <w:p w:rsidR="00AD42B1" w:rsidRDefault="00C25026">
            <w:r>
              <w:t>Kontrola ABC</w:t>
            </w:r>
          </w:p>
        </w:tc>
        <w:tc>
          <w:tcPr>
            <w:tcW w:w="1134" w:type="dxa"/>
          </w:tcPr>
          <w:p w:rsidR="00AD42B1" w:rsidRDefault="00C25026">
            <w:r>
              <w:t xml:space="preserve">0 – 1  </w:t>
            </w:r>
          </w:p>
        </w:tc>
        <w:tc>
          <w:tcPr>
            <w:tcW w:w="1166" w:type="dxa"/>
          </w:tcPr>
          <w:p w:rsidR="00AD42B1" w:rsidRDefault="00AD42B1"/>
        </w:tc>
      </w:tr>
      <w:tr w:rsidR="00C25026" w:rsidTr="005B2F76">
        <w:tc>
          <w:tcPr>
            <w:tcW w:w="6912" w:type="dxa"/>
            <w:gridSpan w:val="3"/>
          </w:tcPr>
          <w:p w:rsidR="00C25026" w:rsidRDefault="00C25026">
            <w:r>
              <w:t>Termoizolacja</w:t>
            </w:r>
          </w:p>
        </w:tc>
        <w:tc>
          <w:tcPr>
            <w:tcW w:w="1134" w:type="dxa"/>
          </w:tcPr>
          <w:p w:rsidR="00C25026" w:rsidRDefault="00C25026">
            <w:r>
              <w:t xml:space="preserve">0 – 1 </w:t>
            </w:r>
          </w:p>
        </w:tc>
        <w:tc>
          <w:tcPr>
            <w:tcW w:w="1166" w:type="dxa"/>
          </w:tcPr>
          <w:p w:rsidR="00C25026" w:rsidRDefault="00C25026"/>
        </w:tc>
      </w:tr>
      <w:tr w:rsidR="00C25026" w:rsidTr="009777EC">
        <w:tc>
          <w:tcPr>
            <w:tcW w:w="6912" w:type="dxa"/>
            <w:gridSpan w:val="3"/>
          </w:tcPr>
          <w:p w:rsidR="00C25026" w:rsidRDefault="00C25026">
            <w:r>
              <w:t>Wsparcie psychiczne</w:t>
            </w:r>
          </w:p>
        </w:tc>
        <w:tc>
          <w:tcPr>
            <w:tcW w:w="1134" w:type="dxa"/>
          </w:tcPr>
          <w:p w:rsidR="00C25026" w:rsidRDefault="00C25026">
            <w:r>
              <w:t xml:space="preserve">0 – 1    </w:t>
            </w:r>
          </w:p>
        </w:tc>
        <w:tc>
          <w:tcPr>
            <w:tcW w:w="1166" w:type="dxa"/>
          </w:tcPr>
          <w:p w:rsidR="00C25026" w:rsidRDefault="00C25026"/>
        </w:tc>
      </w:tr>
      <w:tr w:rsidR="00C25026" w:rsidTr="008105FB">
        <w:tc>
          <w:tcPr>
            <w:tcW w:w="6912" w:type="dxa"/>
            <w:gridSpan w:val="3"/>
          </w:tcPr>
          <w:p w:rsidR="00C25026" w:rsidRDefault="00C25026">
            <w:r>
              <w:t>Przekazanie chorego</w:t>
            </w:r>
          </w:p>
        </w:tc>
        <w:tc>
          <w:tcPr>
            <w:tcW w:w="1134" w:type="dxa"/>
          </w:tcPr>
          <w:p w:rsidR="00C25026" w:rsidRDefault="00C25026">
            <w:r>
              <w:t xml:space="preserve">0 – 1  </w:t>
            </w:r>
          </w:p>
        </w:tc>
        <w:tc>
          <w:tcPr>
            <w:tcW w:w="1166" w:type="dxa"/>
          </w:tcPr>
          <w:p w:rsidR="00C25026" w:rsidRDefault="00C25026"/>
        </w:tc>
      </w:tr>
      <w:tr w:rsidR="00C25026" w:rsidTr="00C25026">
        <w:tc>
          <w:tcPr>
            <w:tcW w:w="4361" w:type="dxa"/>
            <w:gridSpan w:val="2"/>
          </w:tcPr>
          <w:p w:rsidR="00C25026" w:rsidRDefault="00C25026">
            <w:r>
              <w:t>WYNIK</w:t>
            </w:r>
          </w:p>
        </w:tc>
        <w:tc>
          <w:tcPr>
            <w:tcW w:w="2551" w:type="dxa"/>
          </w:tcPr>
          <w:p w:rsidR="00C25026" w:rsidRDefault="00C25026">
            <w:r>
              <w:t>Suma punktów</w:t>
            </w:r>
          </w:p>
        </w:tc>
        <w:tc>
          <w:tcPr>
            <w:tcW w:w="1134" w:type="dxa"/>
          </w:tcPr>
          <w:p w:rsidR="00C25026" w:rsidRPr="00B84AE8" w:rsidRDefault="00B84AE8">
            <w:pPr>
              <w:rPr>
                <w:b/>
              </w:rPr>
            </w:pPr>
            <w:r>
              <w:rPr>
                <w:b/>
              </w:rPr>
              <w:t xml:space="preserve"> 0 – 45 </w:t>
            </w:r>
          </w:p>
        </w:tc>
        <w:tc>
          <w:tcPr>
            <w:tcW w:w="1166" w:type="dxa"/>
          </w:tcPr>
          <w:p w:rsidR="00C25026" w:rsidRDefault="00247A15" w:rsidP="00247A15">
            <w:pPr>
              <w:tabs>
                <w:tab w:val="left" w:pos="855"/>
              </w:tabs>
            </w:pPr>
            <w:r>
              <w:tab/>
            </w:r>
          </w:p>
        </w:tc>
      </w:tr>
    </w:tbl>
    <w:p w:rsidR="00247A15" w:rsidRDefault="00247A15" w:rsidP="00247A15"/>
    <w:p w:rsidR="00247A15" w:rsidRDefault="00247A15" w:rsidP="00247A15"/>
    <w:p w:rsidR="00247A15" w:rsidRDefault="00247A15" w:rsidP="00247A15">
      <w:pPr>
        <w:tabs>
          <w:tab w:val="left" w:pos="1785"/>
        </w:tabs>
      </w:pPr>
      <w:r>
        <w:tab/>
      </w:r>
    </w:p>
    <w:p w:rsidR="00247A15" w:rsidRPr="00247A15" w:rsidRDefault="00247A15" w:rsidP="00247A15"/>
    <w:p w:rsidR="00247A15" w:rsidRDefault="00247A15" w:rsidP="00247A15"/>
    <w:p w:rsidR="003678B7" w:rsidRPr="00247A15" w:rsidRDefault="003678B7" w:rsidP="00247A15">
      <w:bookmarkStart w:id="0" w:name="_GoBack"/>
      <w:bookmarkEnd w:id="0"/>
    </w:p>
    <w:sectPr w:rsidR="003678B7" w:rsidRPr="00247A15" w:rsidSect="003678B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DFF" w:rsidRDefault="00226DFF" w:rsidP="00AD42B1">
      <w:pPr>
        <w:spacing w:after="0" w:line="240" w:lineRule="auto"/>
      </w:pPr>
      <w:r>
        <w:separator/>
      </w:r>
    </w:p>
  </w:endnote>
  <w:endnote w:type="continuationSeparator" w:id="0">
    <w:p w:rsidR="00226DFF" w:rsidRDefault="00226DFF" w:rsidP="00AD4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AE8" w:rsidRDefault="00B84AE8" w:rsidP="00B84AE8">
    <w:pPr>
      <w:pStyle w:val="Stopka"/>
      <w:tabs>
        <w:tab w:val="clear" w:pos="4536"/>
        <w:tab w:val="clear" w:pos="9072"/>
        <w:tab w:val="left" w:pos="5790"/>
      </w:tabs>
    </w:pPr>
    <w:r>
      <w:t>UWAGI                                                                                             Podpis sędziego……………………………............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DFF" w:rsidRDefault="00226DFF" w:rsidP="00AD42B1">
      <w:pPr>
        <w:spacing w:after="0" w:line="240" w:lineRule="auto"/>
      </w:pPr>
      <w:r>
        <w:separator/>
      </w:r>
    </w:p>
  </w:footnote>
  <w:footnote w:type="continuationSeparator" w:id="0">
    <w:p w:rsidR="00226DFF" w:rsidRDefault="00226DFF" w:rsidP="00AD4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AE8" w:rsidRDefault="00B84AE8">
    <w:pPr>
      <w:pStyle w:val="Nagwek"/>
    </w:pPr>
    <w:r>
      <w:t>Nazwa Drużyny…………………………………………………………………………………………………………………………….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714516"/>
    <w:multiLevelType w:val="hybridMultilevel"/>
    <w:tmpl w:val="23E20D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5F2"/>
    <w:rsid w:val="001B6551"/>
    <w:rsid w:val="00226DFF"/>
    <w:rsid w:val="00247A15"/>
    <w:rsid w:val="003255F2"/>
    <w:rsid w:val="003678B7"/>
    <w:rsid w:val="00463D26"/>
    <w:rsid w:val="00511D70"/>
    <w:rsid w:val="0054093F"/>
    <w:rsid w:val="00773AB0"/>
    <w:rsid w:val="00912939"/>
    <w:rsid w:val="00956AE0"/>
    <w:rsid w:val="00956BAF"/>
    <w:rsid w:val="009F58AD"/>
    <w:rsid w:val="00AD42B1"/>
    <w:rsid w:val="00B84AE8"/>
    <w:rsid w:val="00C25026"/>
    <w:rsid w:val="00D14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C6A10C-0733-4C1B-BF86-79C7B6E05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3678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255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3255F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D42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42B1"/>
  </w:style>
  <w:style w:type="paragraph" w:styleId="Stopka">
    <w:name w:val="footer"/>
    <w:basedOn w:val="Normalny"/>
    <w:link w:val="StopkaZnak"/>
    <w:uiPriority w:val="99"/>
    <w:unhideWhenUsed/>
    <w:rsid w:val="00AD42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42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233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Edward Kaniecki</cp:lastModifiedBy>
  <cp:revision>3</cp:revision>
  <dcterms:created xsi:type="dcterms:W3CDTF">2017-02-06T09:53:00Z</dcterms:created>
  <dcterms:modified xsi:type="dcterms:W3CDTF">2017-02-28T10:43:00Z</dcterms:modified>
</cp:coreProperties>
</file>